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72756" w14:textId="77777777" w:rsidR="002E1E65" w:rsidRDefault="002E1E65" w:rsidP="003864A0">
      <w:pPr>
        <w:pStyle w:val="Title"/>
        <w:rPr>
          <w:rFonts w:ascii="Calibri" w:hAnsi="Calibri" w:cs="Arial"/>
          <w:b w:val="0"/>
          <w:bCs w:val="0"/>
          <w:sz w:val="28"/>
          <w:szCs w:val="28"/>
          <w:u w:val="none"/>
        </w:rPr>
      </w:pPr>
    </w:p>
    <w:p w14:paraId="73BD10D7" w14:textId="77777777" w:rsidR="002E1E65" w:rsidRDefault="002E1E65" w:rsidP="003864A0">
      <w:pPr>
        <w:pStyle w:val="Title"/>
        <w:rPr>
          <w:sz w:val="28"/>
          <w:szCs w:val="28"/>
        </w:rPr>
      </w:pPr>
    </w:p>
    <w:p w14:paraId="373BF906" w14:textId="77777777" w:rsidR="00A06D08" w:rsidRPr="008B5212" w:rsidRDefault="00E61E0B" w:rsidP="00E61E0B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כתב הסמכה </w:t>
      </w:r>
      <w:r w:rsidR="008B5212">
        <w:rPr>
          <w:rFonts w:ascii="David" w:hAnsi="David" w:cs="David" w:hint="cs"/>
          <w:b/>
          <w:bCs/>
          <w:sz w:val="24"/>
          <w:szCs w:val="24"/>
          <w:rtl/>
        </w:rPr>
        <w:t>לקידום</w:t>
      </w:r>
      <w:r w:rsidR="008B5212" w:rsidRPr="008B521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60DBE" w:rsidRPr="008B5212">
        <w:rPr>
          <w:rFonts w:ascii="David" w:hAnsi="David" w:cs="David"/>
          <w:b/>
          <w:bCs/>
          <w:sz w:val="24"/>
          <w:szCs w:val="24"/>
          <w:rtl/>
        </w:rPr>
        <w:t>עסקת התחדשות עירונית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7081"/>
      </w:tblGrid>
      <w:tr w:rsidR="00FA08ED" w:rsidRPr="008B5212" w14:paraId="2B6A9DAC" w14:textId="77777777" w:rsidTr="002E1E65">
        <w:tc>
          <w:tcPr>
            <w:tcW w:w="1215" w:type="dxa"/>
          </w:tcPr>
          <w:p w14:paraId="12CD2AD5" w14:textId="77777777" w:rsidR="00FA08ED" w:rsidRPr="008B5212" w:rsidRDefault="00FA08ED" w:rsidP="008B5212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B5212">
              <w:rPr>
                <w:rFonts w:ascii="David" w:hAnsi="David" w:cs="David"/>
                <w:b/>
                <w:bCs/>
                <w:spacing w:val="6"/>
                <w:sz w:val="24"/>
                <w:szCs w:val="24"/>
                <w:rtl/>
                <w:lang w:eastAsia="he-IL"/>
              </w:rPr>
              <w:t>בין:</w:t>
            </w:r>
          </w:p>
        </w:tc>
        <w:tc>
          <w:tcPr>
            <w:tcW w:w="7081" w:type="dxa"/>
          </w:tcPr>
          <w:p w14:paraId="63F0E413" w14:textId="77777777" w:rsidR="0035180F" w:rsidRPr="008B5212" w:rsidRDefault="00FA08ED" w:rsidP="008B5212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>חברת בי.או.אר גרין גרופ בע"מ - מינהלת דיירים להתחדשות עירונית (להלן: "</w:t>
            </w:r>
            <w:r w:rsidRPr="008B5212">
              <w:rPr>
                <w:rFonts w:ascii="David" w:hAnsi="David" w:cs="David"/>
                <w:b/>
                <w:bCs/>
                <w:spacing w:val="6"/>
                <w:sz w:val="24"/>
                <w:szCs w:val="24"/>
                <w:rtl/>
                <w:lang w:eastAsia="he-IL"/>
              </w:rPr>
              <w:t>החברה</w:t>
            </w:r>
            <w:r w:rsidR="00FD3E4F">
              <w:rPr>
                <w:rFonts w:ascii="David" w:hAnsi="David" w:cs="David" w:hint="cs"/>
                <w:b/>
                <w:bCs/>
                <w:spacing w:val="6"/>
                <w:sz w:val="24"/>
                <w:szCs w:val="24"/>
                <w:rtl/>
                <w:lang w:eastAsia="he-IL"/>
              </w:rPr>
              <w:t>"</w:t>
            </w:r>
            <w:r w:rsidR="002E1E65"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>)</w:t>
            </w:r>
            <w:r w:rsidR="0035180F" w:rsidRPr="008B5212">
              <w:rPr>
                <w:rFonts w:ascii="David" w:hAnsi="David" w:cs="David"/>
                <w:color w:val="000000"/>
                <w:sz w:val="24"/>
                <w:szCs w:val="24"/>
              </w:rPr>
              <w:t> </w:t>
            </w:r>
          </w:p>
        </w:tc>
      </w:tr>
      <w:tr w:rsidR="00FA08ED" w:rsidRPr="008B5212" w14:paraId="50582B5B" w14:textId="77777777" w:rsidTr="00B97576">
        <w:trPr>
          <w:trHeight w:val="573"/>
        </w:trPr>
        <w:tc>
          <w:tcPr>
            <w:tcW w:w="1215" w:type="dxa"/>
          </w:tcPr>
          <w:p w14:paraId="342F911F" w14:textId="77777777" w:rsidR="00FA08ED" w:rsidRPr="008B5212" w:rsidRDefault="00FA08ED" w:rsidP="008B5212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B5212">
              <w:rPr>
                <w:rFonts w:ascii="David" w:hAnsi="David" w:cs="David"/>
                <w:b/>
                <w:bCs/>
                <w:spacing w:val="6"/>
                <w:sz w:val="24"/>
                <w:szCs w:val="24"/>
                <w:rtl/>
                <w:lang w:eastAsia="he-IL"/>
              </w:rPr>
              <w:t>לבין:</w:t>
            </w:r>
          </w:p>
        </w:tc>
        <w:tc>
          <w:tcPr>
            <w:tcW w:w="7081" w:type="dxa"/>
          </w:tcPr>
          <w:p w14:paraId="1FDF3099" w14:textId="77777777" w:rsidR="00FA08ED" w:rsidRPr="008B5212" w:rsidRDefault="00FA08ED" w:rsidP="008B5212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 xml:space="preserve">בעלי הזכויות הח"מ בבניין ברח'   _________ בעיר ________ הידוע כגוש: _____ חלקה: ______ </w:t>
            </w:r>
            <w:r w:rsidR="00FD3E4F">
              <w:rPr>
                <w:rFonts w:ascii="David" w:hAnsi="David" w:cs="David" w:hint="cs"/>
                <w:spacing w:val="6"/>
                <w:sz w:val="24"/>
                <w:szCs w:val="24"/>
                <w:rtl/>
                <w:lang w:eastAsia="he-IL"/>
              </w:rPr>
              <w:t>(</w:t>
            </w:r>
            <w:r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>להלן</w:t>
            </w:r>
            <w:r w:rsidR="00FD3E4F">
              <w:rPr>
                <w:rFonts w:ascii="David" w:hAnsi="David" w:cs="David" w:hint="cs"/>
                <w:spacing w:val="6"/>
                <w:sz w:val="24"/>
                <w:szCs w:val="24"/>
                <w:rtl/>
                <w:lang w:eastAsia="he-IL"/>
              </w:rPr>
              <w:t xml:space="preserve"> יחד</w:t>
            </w:r>
            <w:r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>: "</w:t>
            </w:r>
            <w:r w:rsidR="00FD3E4F">
              <w:rPr>
                <w:rFonts w:ascii="David" w:hAnsi="David" w:cs="David" w:hint="cs"/>
                <w:b/>
                <w:bCs/>
                <w:spacing w:val="6"/>
                <w:sz w:val="24"/>
                <w:szCs w:val="24"/>
                <w:rtl/>
                <w:lang w:eastAsia="he-IL"/>
              </w:rPr>
              <w:t>בעלי הזכויות</w:t>
            </w:r>
            <w:r w:rsidRPr="008B5212">
              <w:rPr>
                <w:rFonts w:ascii="David" w:hAnsi="David" w:cs="David"/>
                <w:spacing w:val="6"/>
                <w:sz w:val="24"/>
                <w:szCs w:val="24"/>
                <w:rtl/>
                <w:lang w:eastAsia="he-IL"/>
              </w:rPr>
              <w:t>")</w:t>
            </w:r>
          </w:p>
        </w:tc>
      </w:tr>
    </w:tbl>
    <w:p w14:paraId="618430BA" w14:textId="77777777" w:rsidR="00FA08ED" w:rsidRPr="008B5212" w:rsidRDefault="00FA08ED" w:rsidP="008B5212">
      <w:pPr>
        <w:pStyle w:val="ListParagraph"/>
        <w:numPr>
          <w:ilvl w:val="0"/>
          <w:numId w:val="18"/>
        </w:numPr>
        <w:spacing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</w:pP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 xml:space="preserve">מטרת ההסכם </w:t>
      </w:r>
    </w:p>
    <w:p w14:paraId="274E3447" w14:textId="49D0D1C5" w:rsidR="00E652F1" w:rsidRPr="008B5212" w:rsidRDefault="00FA08ED" w:rsidP="00E61E0B">
      <w:pPr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קידום פרויקט מסוג </w:t>
      </w:r>
      <w:r w:rsidR="00AB591F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תמ"א 38 (הריסה ובנייה מחדש) או כל חוק אחר שיחליף אותו</w:t>
      </w:r>
      <w:r w:rsidR="00D36539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 (להלן: "</w:t>
      </w:r>
      <w:r w:rsidR="00D36539">
        <w:rPr>
          <w:rFonts w:ascii="David" w:hAnsi="David" w:cs="David" w:hint="cs"/>
          <w:b/>
          <w:bCs/>
          <w:spacing w:val="6"/>
          <w:sz w:val="24"/>
          <w:szCs w:val="24"/>
          <w:rtl/>
          <w:lang w:eastAsia="he-IL"/>
        </w:rPr>
        <w:t>הפרויקט</w:t>
      </w:r>
      <w:r w:rsidR="00D36539">
        <w:rPr>
          <w:rFonts w:ascii="David" w:hAnsi="David" w:cs="David" w:hint="cs"/>
          <w:spacing w:val="6"/>
          <w:sz w:val="24"/>
          <w:szCs w:val="24"/>
          <w:rtl/>
          <w:lang w:eastAsia="he-IL"/>
        </w:rPr>
        <w:t>")</w:t>
      </w:r>
      <w:r w:rsidR="000744FF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, </w:t>
      </w:r>
      <w:r w:rsidR="00FD3E4F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החל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משלב ארגון בעלי הזכויות ועד לסיומו. החברה תקדם את הפרויקט </w:t>
      </w:r>
      <w:r w:rsidR="004F64C0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בעבור בעלי הזכויות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באמצעות מתן </w:t>
      </w:r>
      <w:r w:rsidR="004F64C0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ה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שירותים</w:t>
      </w:r>
      <w:r w:rsidR="00D218D2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</w:t>
      </w:r>
      <w:r w:rsidR="004F64C0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כמפורט </w:t>
      </w:r>
      <w:r w:rsidR="004F64C0" w:rsidRPr="00B97576">
        <w:rPr>
          <w:rFonts w:ascii="David" w:hAnsi="David" w:cs="David"/>
          <w:spacing w:val="6"/>
          <w:sz w:val="24"/>
          <w:szCs w:val="24"/>
          <w:rtl/>
          <w:lang w:eastAsia="he-IL"/>
        </w:rPr>
        <w:t>ב</w:t>
      </w:r>
      <w:r w:rsidR="004F64C0" w:rsidRPr="00B97576">
        <w:rPr>
          <w:rFonts w:ascii="David" w:hAnsi="David" w:cs="David"/>
          <w:b/>
          <w:bCs/>
          <w:spacing w:val="6"/>
          <w:sz w:val="24"/>
          <w:szCs w:val="24"/>
          <w:u w:val="single"/>
          <w:rtl/>
          <w:lang w:eastAsia="he-IL"/>
        </w:rPr>
        <w:t>נספח השירותים</w:t>
      </w:r>
      <w:r w:rsidR="004F64C0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לכתב הסמכה</w:t>
      </w:r>
      <w:r w:rsidR="004F64C0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זה (להלן:</w:t>
      </w:r>
      <w:r w:rsidR="004F64C0" w:rsidRPr="008B5212">
        <w:rPr>
          <w:rFonts w:ascii="David" w:hAnsi="David" w:cs="David"/>
          <w:spacing w:val="6"/>
          <w:sz w:val="24"/>
          <w:szCs w:val="24"/>
          <w:lang w:eastAsia="he-IL"/>
        </w:rPr>
        <w:t xml:space="preserve"> </w:t>
      </w:r>
      <w:r w:rsidR="004F64C0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"</w:t>
      </w:r>
      <w:r w:rsidR="004F64C0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השירותים</w:t>
      </w:r>
      <w:r w:rsidR="004F64C0">
        <w:rPr>
          <w:rFonts w:ascii="David" w:hAnsi="David" w:cs="David"/>
          <w:spacing w:val="6"/>
          <w:sz w:val="24"/>
          <w:szCs w:val="24"/>
          <w:rtl/>
          <w:lang w:eastAsia="he-IL"/>
        </w:rPr>
        <w:t>")</w:t>
      </w:r>
      <w:r w:rsidR="004F64C0" w:rsidRPr="00E2069F" w:rsidDel="004F64C0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</w:t>
      </w:r>
      <w:r w:rsidR="00B97576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לפי צורך ולאורך התקדמות הפרויקט</w:t>
      </w:r>
      <w:r w:rsidR="004F64C0">
        <w:rPr>
          <w:rFonts w:ascii="David" w:hAnsi="David" w:cs="David" w:hint="cs"/>
          <w:spacing w:val="6"/>
          <w:sz w:val="24"/>
          <w:szCs w:val="24"/>
          <w:rtl/>
          <w:lang w:eastAsia="he-IL"/>
        </w:rPr>
        <w:t>.</w:t>
      </w:r>
    </w:p>
    <w:p w14:paraId="7E384010" w14:textId="77777777" w:rsidR="0035180F" w:rsidRPr="008B5212" w:rsidRDefault="00E0676A" w:rsidP="008B5212">
      <w:pPr>
        <w:ind w:left="509"/>
        <w:jc w:val="both"/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למען הסר ספק</w:t>
      </w:r>
      <w:r w:rsidR="00532DF9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, על בעלי הזכויות לא תחול כל חובת תשלום לחברה ו/או מי מטעמה</w:t>
      </w:r>
      <w:r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 xml:space="preserve"> </w:t>
      </w:r>
      <w:r w:rsidR="00532DF9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ו</w:t>
      </w:r>
      <w:r w:rsidR="0035180F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 xml:space="preserve">קידום </w:t>
      </w:r>
      <w:r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ה</w:t>
      </w:r>
      <w:r w:rsidR="0035180F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פרויקט</w:t>
      </w:r>
      <w:r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 xml:space="preserve"> יבוצע</w:t>
      </w:r>
      <w:r w:rsidR="0035180F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 xml:space="preserve"> בעבור ולטובת בעלי הזכויות בהתאם להוראות חוק התחדשות עירונית (הסכמים לארגון עסקאות), תשע"ז-2017 (להלן: "החוק")</w:t>
      </w:r>
      <w:r w:rsidR="00D218D2"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.</w:t>
      </w:r>
    </w:p>
    <w:p w14:paraId="4EFE8F76" w14:textId="77777777" w:rsidR="00FA08ED" w:rsidRPr="008B5212" w:rsidRDefault="00FA08ED" w:rsidP="008B5212">
      <w:pPr>
        <w:pStyle w:val="ListParagraph"/>
        <w:numPr>
          <w:ilvl w:val="0"/>
          <w:numId w:val="18"/>
        </w:numPr>
        <w:spacing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lang w:eastAsia="he-IL"/>
        </w:rPr>
      </w:pP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>בעלי הזכויות</w:t>
      </w:r>
    </w:p>
    <w:p w14:paraId="16D28034" w14:textId="77777777" w:rsidR="00F43B31" w:rsidRPr="008B5212" w:rsidRDefault="0035180F" w:rsidP="008B5212">
      <w:pPr>
        <w:spacing w:after="0"/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בעלי הזכויות מאשרים</w:t>
      </w:r>
      <w:r w:rsidR="004F64C0">
        <w:rPr>
          <w:rFonts w:ascii="David" w:hAnsi="David" w:cs="David" w:hint="cs"/>
          <w:spacing w:val="6"/>
          <w:sz w:val="24"/>
          <w:szCs w:val="24"/>
          <w:rtl/>
          <w:lang w:eastAsia="he-IL"/>
        </w:rPr>
        <w:t>,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כי נכון למועד חתימתם הם לא מיוצגים על ידי עורך דין או מ</w:t>
      </w:r>
      <w:r w:rsidR="00FD3E4F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י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נהלת אחרת לצורך קידום פרויקט</w:t>
      </w:r>
      <w:r w:rsidR="00D218D2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התחדשות עירונית</w:t>
      </w:r>
      <w:r w:rsidR="00F43B31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.</w:t>
      </w:r>
    </w:p>
    <w:p w14:paraId="248D18AB" w14:textId="77777777" w:rsidR="0035180F" w:rsidRPr="008B5212" w:rsidRDefault="00F43B31" w:rsidP="00E61E0B">
      <w:pPr>
        <w:spacing w:after="0"/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בעלי הזכויות מעניקים לחברה </w:t>
      </w:r>
      <w:r w:rsidR="00E61E0B">
        <w:rPr>
          <w:rFonts w:ascii="David" w:hAnsi="David" w:cs="David"/>
          <w:spacing w:val="6"/>
          <w:sz w:val="24"/>
          <w:szCs w:val="24"/>
          <w:rtl/>
          <w:lang w:eastAsia="he-IL"/>
        </w:rPr>
        <w:t>בלעדיות לקידום הפרויקט כל זמן ש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כתב הסמכה זה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בתוקף כמפורט בסעיף </w:t>
      </w:r>
      <w:r w:rsidR="00FD3E4F">
        <w:rPr>
          <w:rFonts w:ascii="David" w:hAnsi="David" w:cs="David" w:hint="cs"/>
          <w:spacing w:val="6"/>
          <w:sz w:val="24"/>
          <w:szCs w:val="24"/>
          <w:rtl/>
          <w:lang w:eastAsia="he-IL"/>
        </w:rPr>
        <w:t>5</w:t>
      </w:r>
      <w:r w:rsidR="00FD3E4F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להלן</w:t>
      </w:r>
      <w:r w:rsidR="0035180F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.</w:t>
      </w:r>
    </w:p>
    <w:p w14:paraId="53F8206D" w14:textId="77777777" w:rsidR="00E0676A" w:rsidRPr="008B5212" w:rsidRDefault="00E0676A" w:rsidP="004F64C0">
      <w:pPr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בעלי הזכויות </w:t>
      </w:r>
      <w:r w:rsidRPr="008B5212">
        <w:rPr>
          <w:rFonts w:ascii="David" w:hAnsi="David" w:cs="David"/>
          <w:b/>
          <w:bCs/>
          <w:spacing w:val="6"/>
          <w:sz w:val="24"/>
          <w:szCs w:val="24"/>
          <w:u w:val="single"/>
          <w:rtl/>
          <w:lang w:eastAsia="he-IL"/>
        </w:rPr>
        <w:t>אינם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מקנים לחברה זכות לרשום הערת אזהרה</w:t>
      </w:r>
      <w:r w:rsidR="004F64C0">
        <w:rPr>
          <w:rFonts w:ascii="David" w:hAnsi="David" w:cs="David" w:hint="cs"/>
          <w:spacing w:val="6"/>
          <w:sz w:val="24"/>
          <w:szCs w:val="24"/>
          <w:rtl/>
          <w:lang w:eastAsia="he-IL"/>
        </w:rPr>
        <w:t>, בגין התחייבות זו,</w:t>
      </w:r>
      <w:r w:rsidR="00532DF9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לטובת החברה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.</w:t>
      </w:r>
    </w:p>
    <w:p w14:paraId="7100DA4C" w14:textId="77777777" w:rsidR="00D218D2" w:rsidRPr="008B5212" w:rsidRDefault="00D218D2" w:rsidP="008B5212">
      <w:pPr>
        <w:pStyle w:val="ListParagraph"/>
        <w:numPr>
          <w:ilvl w:val="0"/>
          <w:numId w:val="18"/>
        </w:numPr>
        <w:spacing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lang w:eastAsia="he-IL"/>
        </w:rPr>
      </w:pP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>החברה</w:t>
      </w:r>
    </w:p>
    <w:p w14:paraId="48C39A9B" w14:textId="77777777" w:rsidR="00D218D2" w:rsidRPr="008B5212" w:rsidRDefault="00D218D2" w:rsidP="008B5212">
      <w:pPr>
        <w:spacing w:after="0"/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החברה מתחייבת לפעול לטובת בעלי </w:t>
      </w:r>
      <w:r w:rsidR="0057464F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הזכויות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בנאמנות, בהגינות ובדרך מקובלת.</w:t>
      </w:r>
    </w:p>
    <w:p w14:paraId="130F1609" w14:textId="77777777" w:rsidR="00E0676A" w:rsidRPr="008B5212" w:rsidRDefault="00D218D2" w:rsidP="008B5212">
      <w:pPr>
        <w:ind w:left="509"/>
        <w:jc w:val="both"/>
        <w:rPr>
          <w:rFonts w:ascii="David" w:hAnsi="David" w:cs="David"/>
          <w:spacing w:val="6"/>
          <w:sz w:val="24"/>
          <w:szCs w:val="24"/>
          <w:rtl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החברה תמסור לבעלי הזכויות עדכונים שוטפים על התקדמות הפרויקט ועדכונים על </w:t>
      </w:r>
      <w:r w:rsidR="00B97576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ההתקדמות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השוטפת (באמצעות דוא"ל / ווטסאפ / מערכת </w:t>
      </w:r>
      <w:r w:rsidRPr="008B5212">
        <w:rPr>
          <w:rFonts w:ascii="David" w:hAnsi="David" w:cs="David"/>
          <w:spacing w:val="6"/>
          <w:sz w:val="24"/>
          <w:szCs w:val="24"/>
          <w:lang w:eastAsia="he-IL"/>
        </w:rPr>
        <w:t>LIVI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).</w:t>
      </w:r>
    </w:p>
    <w:p w14:paraId="44CD160F" w14:textId="77777777" w:rsidR="00D218D2" w:rsidRPr="008B5212" w:rsidRDefault="00D218D2" w:rsidP="008B5212">
      <w:pPr>
        <w:pStyle w:val="ListParagraph"/>
        <w:numPr>
          <w:ilvl w:val="0"/>
          <w:numId w:val="18"/>
        </w:numPr>
        <w:spacing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</w:pP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 xml:space="preserve">שכר טרחה והוצאות </w:t>
      </w:r>
      <w:r w:rsidR="00E0676A"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>שיחולו על היזם</w:t>
      </w:r>
    </w:p>
    <w:p w14:paraId="0AD41F89" w14:textId="7A8A62F5" w:rsidR="00D218D2" w:rsidRPr="008B5212" w:rsidRDefault="00532DF9" w:rsidP="00E61E0B">
      <w:pPr>
        <w:pStyle w:val="ListParagraph"/>
        <w:spacing w:line="276" w:lineRule="auto"/>
        <w:ind w:left="509"/>
        <w:jc w:val="both"/>
        <w:rPr>
          <w:rFonts w:ascii="David" w:hAnsi="David"/>
          <w:spacing w:val="6"/>
          <w:sz w:val="24"/>
          <w:rtl/>
          <w:lang w:eastAsia="he-IL"/>
        </w:rPr>
      </w:pPr>
      <w:r w:rsidRPr="008B5212">
        <w:rPr>
          <w:rFonts w:ascii="David" w:hAnsi="David"/>
          <w:spacing w:val="6"/>
          <w:sz w:val="24"/>
          <w:rtl/>
          <w:lang w:eastAsia="he-IL"/>
        </w:rPr>
        <w:t xml:space="preserve">שכר הטרחה </w:t>
      </w: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 xml:space="preserve">ישולם </w:t>
      </w:r>
      <w:r w:rsidR="004F64C0">
        <w:rPr>
          <w:rFonts w:ascii="David" w:hAnsi="David" w:hint="cs"/>
          <w:b/>
          <w:bCs/>
          <w:spacing w:val="6"/>
          <w:sz w:val="24"/>
          <w:u w:val="single"/>
          <w:rtl/>
          <w:lang w:eastAsia="he-IL"/>
        </w:rPr>
        <w:t xml:space="preserve">לחברה </w:t>
      </w: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>על ידי היזם בלבד</w:t>
      </w:r>
      <w:r w:rsidR="004F64C0">
        <w:rPr>
          <w:rFonts w:ascii="David" w:hAnsi="David" w:hint="cs"/>
          <w:spacing w:val="6"/>
          <w:sz w:val="24"/>
          <w:rtl/>
          <w:lang w:eastAsia="he-IL"/>
        </w:rPr>
        <w:t>,</w:t>
      </w:r>
      <w:r w:rsidRPr="008B5212">
        <w:rPr>
          <w:rFonts w:ascii="David" w:hAnsi="David"/>
          <w:spacing w:val="6"/>
          <w:sz w:val="24"/>
          <w:rtl/>
          <w:lang w:eastAsia="he-IL"/>
        </w:rPr>
        <w:t xml:space="preserve"> </w:t>
      </w:r>
      <w:r w:rsidR="00E0676A" w:rsidRPr="008B5212">
        <w:rPr>
          <w:rFonts w:ascii="David" w:hAnsi="David"/>
          <w:spacing w:val="6"/>
          <w:sz w:val="24"/>
          <w:rtl/>
          <w:lang w:eastAsia="he-IL"/>
        </w:rPr>
        <w:t>בגין כלל השירותים שיינתנו לבעלי</w:t>
      </w:r>
      <w:r w:rsidRPr="008B5212">
        <w:rPr>
          <w:rFonts w:ascii="David" w:hAnsi="David"/>
          <w:spacing w:val="6"/>
          <w:sz w:val="24"/>
          <w:rtl/>
          <w:lang w:eastAsia="he-IL"/>
        </w:rPr>
        <w:t xml:space="preserve"> הזכויות</w:t>
      </w:r>
      <w:r w:rsidR="004F64C0">
        <w:rPr>
          <w:rFonts w:ascii="David" w:hAnsi="David" w:hint="cs"/>
          <w:spacing w:val="6"/>
          <w:sz w:val="24"/>
          <w:rtl/>
          <w:lang w:eastAsia="he-IL"/>
        </w:rPr>
        <w:t xml:space="preserve"> על ידי המינהלת. שכר הטרחה יעמוד על</w:t>
      </w:r>
      <w:r w:rsidR="00E0676A" w:rsidRPr="008B5212">
        <w:rPr>
          <w:rFonts w:ascii="David" w:hAnsi="David"/>
          <w:spacing w:val="6"/>
          <w:sz w:val="24"/>
          <w:rtl/>
          <w:lang w:eastAsia="he-IL"/>
        </w:rPr>
        <w:t xml:space="preserve"> </w:t>
      </w:r>
      <w:r w:rsidRPr="008B5212">
        <w:rPr>
          <w:rFonts w:ascii="David" w:hAnsi="David"/>
          <w:spacing w:val="6"/>
          <w:sz w:val="24"/>
          <w:rtl/>
          <w:lang w:eastAsia="he-IL"/>
        </w:rPr>
        <w:t xml:space="preserve">סך </w:t>
      </w:r>
      <w:r w:rsidR="004F64C0">
        <w:rPr>
          <w:rFonts w:ascii="David" w:hAnsi="David" w:hint="cs"/>
          <w:spacing w:val="6"/>
          <w:sz w:val="24"/>
          <w:rtl/>
          <w:lang w:eastAsia="he-IL"/>
        </w:rPr>
        <w:t>השווה ל</w:t>
      </w:r>
      <w:r w:rsidR="004F64C0" w:rsidRPr="008B5212">
        <w:rPr>
          <w:rFonts w:ascii="David" w:hAnsi="David"/>
          <w:spacing w:val="6"/>
          <w:sz w:val="24"/>
          <w:rtl/>
          <w:lang w:eastAsia="he-IL"/>
        </w:rPr>
        <w:t xml:space="preserve"> </w:t>
      </w:r>
      <w:r w:rsidR="00AB591F">
        <w:rPr>
          <w:rFonts w:ascii="David" w:hAnsi="David" w:hint="cs"/>
          <w:spacing w:val="6"/>
          <w:sz w:val="24"/>
          <w:rtl/>
          <w:lang w:eastAsia="he-IL"/>
        </w:rPr>
        <w:t>___</w:t>
      </w:r>
      <w:r w:rsidR="00E0676A" w:rsidRPr="008B5212">
        <w:rPr>
          <w:rFonts w:ascii="David" w:hAnsi="David"/>
          <w:spacing w:val="6"/>
          <w:sz w:val="24"/>
          <w:rtl/>
          <w:lang w:eastAsia="he-IL"/>
        </w:rPr>
        <w:t>% משווי תמורות בעלי הזכויות</w:t>
      </w:r>
      <w:r w:rsidR="002077C4">
        <w:rPr>
          <w:rFonts w:ascii="David" w:hAnsi="David" w:hint="cs"/>
          <w:spacing w:val="6"/>
          <w:sz w:val="24"/>
          <w:rtl/>
          <w:lang w:eastAsia="he-IL"/>
        </w:rPr>
        <w:t xml:space="preserve"> 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 xml:space="preserve">בפרויקט </w:t>
      </w:r>
      <w:r w:rsidR="00E61E0B">
        <w:rPr>
          <w:rFonts w:hint="cs"/>
          <w:sz w:val="24"/>
          <w:rtl/>
        </w:rPr>
        <w:t>כפי</w:t>
      </w:r>
      <w:r w:rsidR="00BD69EF">
        <w:rPr>
          <w:rFonts w:hint="cs"/>
          <w:sz w:val="24"/>
          <w:rtl/>
        </w:rPr>
        <w:t xml:space="preserve"> </w:t>
      </w:r>
      <w:r w:rsidR="00E61E0B">
        <w:rPr>
          <w:rFonts w:hint="cs"/>
          <w:sz w:val="24"/>
          <w:rtl/>
        </w:rPr>
        <w:t>ש</w:t>
      </w:r>
      <w:r w:rsidR="00A979C2">
        <w:rPr>
          <w:rFonts w:hint="cs"/>
          <w:sz w:val="24"/>
          <w:rtl/>
        </w:rPr>
        <w:t>ייקבע</w:t>
      </w:r>
      <w:r w:rsidR="00E61E0B">
        <w:rPr>
          <w:rFonts w:hint="cs"/>
          <w:sz w:val="24"/>
          <w:rtl/>
        </w:rPr>
        <w:t>ו</w:t>
      </w:r>
      <w:r w:rsidR="00A979C2">
        <w:rPr>
          <w:rFonts w:hint="cs"/>
          <w:sz w:val="24"/>
          <w:rtl/>
        </w:rPr>
        <w:t xml:space="preserve"> </w:t>
      </w:r>
      <w:r w:rsidR="00A979C2">
        <w:rPr>
          <w:rFonts w:ascii="David" w:hAnsi="David" w:hint="cs"/>
          <w:spacing w:val="6"/>
          <w:sz w:val="24"/>
          <w:rtl/>
          <w:lang w:eastAsia="he-IL"/>
        </w:rPr>
        <w:t>ב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>דו"ח</w:t>
      </w:r>
      <w:r w:rsidR="00A979C2">
        <w:rPr>
          <w:rFonts w:ascii="David" w:hAnsi="David" w:hint="cs"/>
          <w:spacing w:val="6"/>
          <w:sz w:val="24"/>
          <w:rtl/>
          <w:lang w:eastAsia="he-IL"/>
        </w:rPr>
        <w:t xml:space="preserve"> 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 xml:space="preserve">אשר הוגש לוועדה המחוזית/מקומית לתכנון ובנייה וערוך 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 xml:space="preserve"> על פי תקן</w:t>
      </w:r>
      <w:r w:rsidR="00A979C2">
        <w:rPr>
          <w:rFonts w:ascii="David" w:hAnsi="David" w:hint="cs"/>
          <w:spacing w:val="6"/>
          <w:sz w:val="24"/>
          <w:rtl/>
          <w:lang w:eastAsia="he-IL"/>
        </w:rPr>
        <w:t xml:space="preserve"> שמאי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 xml:space="preserve"> 21</w:t>
      </w:r>
      <w:r w:rsidR="00BD69EF">
        <w:rPr>
          <w:rFonts w:ascii="David" w:hAnsi="David" w:hint="cs"/>
          <w:spacing w:val="6"/>
          <w:sz w:val="24"/>
          <w:rtl/>
          <w:lang w:eastAsia="he-IL"/>
        </w:rPr>
        <w:t xml:space="preserve"> 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 xml:space="preserve"> </w:t>
      </w:r>
      <w:r w:rsidR="00A979C2" w:rsidRPr="00B97576">
        <w:rPr>
          <w:rFonts w:ascii="David" w:hAnsi="David"/>
          <w:b/>
          <w:bCs/>
          <w:spacing w:val="6"/>
          <w:sz w:val="24"/>
          <w:rtl/>
          <w:lang w:eastAsia="he-IL"/>
        </w:rPr>
        <w:t>או</w:t>
      </w:r>
      <w:r w:rsidR="00A979C2">
        <w:rPr>
          <w:rFonts w:ascii="David" w:hAnsi="David" w:hint="cs"/>
          <w:spacing w:val="6"/>
          <w:sz w:val="24"/>
          <w:rtl/>
          <w:lang w:eastAsia="he-IL"/>
        </w:rPr>
        <w:t xml:space="preserve"> 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>ב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 xml:space="preserve">דו"ח 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>ה</w:t>
      </w:r>
      <w:r w:rsidR="00A979C2" w:rsidRPr="008B5212">
        <w:rPr>
          <w:rFonts w:ascii="David" w:hAnsi="David"/>
          <w:spacing w:val="6"/>
          <w:sz w:val="24"/>
          <w:rtl/>
          <w:lang w:eastAsia="he-IL"/>
        </w:rPr>
        <w:t>אפס</w:t>
      </w:r>
      <w:r w:rsidR="00A979C2">
        <w:rPr>
          <w:rFonts w:ascii="David" w:hAnsi="David" w:hint="cs"/>
          <w:spacing w:val="6"/>
          <w:sz w:val="24"/>
          <w:rtl/>
          <w:lang w:eastAsia="he-IL"/>
        </w:rPr>
        <w:t xml:space="preserve"> 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>שהוכן על ידי שמאי הבנק, לצורך מתן ליווי בנקאי לפרויקט (להלן: "</w:t>
      </w:r>
      <w:r w:rsidR="00E61E0B">
        <w:rPr>
          <w:rFonts w:ascii="David" w:hAnsi="David" w:hint="cs"/>
          <w:b/>
          <w:bCs/>
          <w:spacing w:val="6"/>
          <w:sz w:val="24"/>
          <w:rtl/>
          <w:lang w:eastAsia="he-IL"/>
        </w:rPr>
        <w:t>שכר הטרחה</w:t>
      </w:r>
      <w:r w:rsidR="00E61E0B">
        <w:rPr>
          <w:rFonts w:ascii="David" w:hAnsi="David" w:hint="cs"/>
          <w:spacing w:val="6"/>
          <w:sz w:val="24"/>
          <w:rtl/>
          <w:lang w:eastAsia="he-IL"/>
        </w:rPr>
        <w:t xml:space="preserve">").  </w:t>
      </w:r>
      <w:r w:rsidR="00E0676A" w:rsidRPr="008B5212">
        <w:rPr>
          <w:rFonts w:ascii="David" w:hAnsi="David"/>
          <w:spacing w:val="6"/>
          <w:sz w:val="24"/>
          <w:rtl/>
          <w:lang w:eastAsia="he-IL"/>
        </w:rPr>
        <w:t xml:space="preserve"> </w:t>
      </w:r>
    </w:p>
    <w:p w14:paraId="06CA7555" w14:textId="77777777" w:rsidR="00F43B31" w:rsidRPr="008B5212" w:rsidRDefault="00532DF9" w:rsidP="00E61E0B">
      <w:pPr>
        <w:ind w:left="509"/>
        <w:jc w:val="both"/>
        <w:rPr>
          <w:rFonts w:ascii="David" w:hAnsi="David" w:cs="David"/>
          <w:spacing w:val="6"/>
          <w:sz w:val="24"/>
          <w:szCs w:val="24"/>
          <w:lang w:eastAsia="he-IL"/>
        </w:rPr>
      </w:pP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בנוסף </w:t>
      </w:r>
      <w:r w:rsidR="002B5E58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ל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תשלום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שכר הטרחה, 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ישלם היזם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הוצאות </w:t>
      </w:r>
      <w:r w:rsidR="00F43B31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שישולמו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על ידי החברה בפועל עד למועד חתימת 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בעלי הזכויות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עם היזם 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על ההסכם לביצוע הפרויקט 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(להלן: "</w:t>
      </w:r>
      <w:r w:rsidRPr="008B5212">
        <w:rPr>
          <w:rFonts w:ascii="David" w:hAnsi="David" w:cs="David"/>
          <w:b/>
          <w:bCs/>
          <w:spacing w:val="6"/>
          <w:sz w:val="24"/>
          <w:szCs w:val="24"/>
          <w:rtl/>
          <w:lang w:eastAsia="he-IL"/>
        </w:rPr>
        <w:t>ההוצאות</w:t>
      </w:r>
      <w:r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") </w:t>
      </w:r>
      <w:r w:rsidR="00E61E0B" w:rsidRP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ההוצאות ישולמו </w:t>
      </w:r>
      <w:r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>לחברה</w:t>
      </w:r>
      <w:r w:rsidRPr="008B5212">
        <w:rPr>
          <w:rFonts w:ascii="David" w:hAnsi="David" w:cs="David"/>
          <w:b/>
          <w:bCs/>
          <w:spacing w:val="6"/>
          <w:sz w:val="24"/>
          <w:szCs w:val="24"/>
          <w:u w:val="single"/>
          <w:rtl/>
          <w:lang w:eastAsia="he-IL"/>
        </w:rPr>
        <w:t xml:space="preserve"> על ידי</w:t>
      </w:r>
      <w:r w:rsidR="00F43B31" w:rsidRPr="008B5212">
        <w:rPr>
          <w:rFonts w:ascii="David" w:hAnsi="David" w:cs="David"/>
          <w:b/>
          <w:bCs/>
          <w:spacing w:val="6"/>
          <w:sz w:val="24"/>
          <w:szCs w:val="24"/>
          <w:u w:val="single"/>
          <w:rtl/>
          <w:lang w:eastAsia="he-IL"/>
        </w:rPr>
        <w:t xml:space="preserve"> היזם בלבד</w:t>
      </w:r>
      <w:r w:rsidR="00F43B31" w:rsidRPr="008B5212">
        <w:rPr>
          <w:rFonts w:ascii="David" w:hAnsi="David" w:cs="David"/>
          <w:spacing w:val="6"/>
          <w:sz w:val="24"/>
          <w:szCs w:val="24"/>
          <w:rtl/>
          <w:lang w:eastAsia="he-IL"/>
        </w:rPr>
        <w:t>, כנגד המצאת קבלות.</w:t>
      </w:r>
    </w:p>
    <w:p w14:paraId="2003F7F3" w14:textId="77777777" w:rsidR="0035180F" w:rsidRPr="00BD69EF" w:rsidRDefault="00E61E0B" w:rsidP="00E61E0B">
      <w:pPr>
        <w:pStyle w:val="ListParagraph"/>
        <w:numPr>
          <w:ilvl w:val="0"/>
          <w:numId w:val="18"/>
        </w:numPr>
        <w:spacing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lang w:eastAsia="he-IL"/>
        </w:rPr>
      </w:pPr>
      <w:r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>תוק</w:t>
      </w:r>
      <w:r>
        <w:rPr>
          <w:rFonts w:ascii="David" w:hAnsi="David" w:hint="cs"/>
          <w:b/>
          <w:bCs/>
          <w:spacing w:val="6"/>
          <w:sz w:val="24"/>
          <w:u w:val="single"/>
          <w:rtl/>
          <w:lang w:eastAsia="he-IL"/>
        </w:rPr>
        <w:t>פו של כתב ההסמכה</w:t>
      </w:r>
    </w:p>
    <w:p w14:paraId="534BF659" w14:textId="77777777" w:rsidR="00F43B31" w:rsidRDefault="00F43B31" w:rsidP="00E61E0B">
      <w:pPr>
        <w:spacing w:after="0"/>
        <w:ind w:left="509"/>
        <w:jc w:val="both"/>
        <w:rPr>
          <w:rFonts w:ascii="David" w:hAnsi="David" w:cs="David"/>
          <w:sz w:val="24"/>
          <w:szCs w:val="24"/>
          <w:rtl/>
          <w:lang w:eastAsia="he-IL"/>
        </w:rPr>
      </w:pPr>
      <w:r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ההסכם </w:t>
      </w:r>
      <w:r w:rsidR="007C5755" w:rsidRPr="00E61E0B">
        <w:rPr>
          <w:rFonts w:ascii="David" w:hAnsi="David" w:cs="David" w:hint="eastAsia"/>
          <w:spacing w:val="6"/>
          <w:sz w:val="24"/>
          <w:szCs w:val="24"/>
          <w:rtl/>
          <w:lang w:eastAsia="he-IL"/>
        </w:rPr>
        <w:t>יהיה</w:t>
      </w:r>
      <w:r w:rsidR="007C5755"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 </w:t>
      </w:r>
      <w:r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תקף </w:t>
      </w:r>
      <w:r w:rsidR="002B5E58"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 xml:space="preserve">בהתאם להוראות </w:t>
      </w:r>
      <w:r w:rsidR="003F022B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ה</w:t>
      </w:r>
      <w:r w:rsidR="002B5E58" w:rsidRPr="00E61E0B">
        <w:rPr>
          <w:rFonts w:ascii="David" w:hAnsi="David" w:cs="David"/>
          <w:spacing w:val="6"/>
          <w:sz w:val="24"/>
          <w:szCs w:val="24"/>
          <w:rtl/>
          <w:lang w:eastAsia="he-IL"/>
        </w:rPr>
        <w:t>חוק</w:t>
      </w:r>
      <w:r w:rsidR="003F022B">
        <w:rPr>
          <w:rFonts w:ascii="David" w:hAnsi="David" w:cs="David" w:hint="cs"/>
          <w:spacing w:val="6"/>
          <w:sz w:val="24"/>
          <w:szCs w:val="24"/>
          <w:rtl/>
          <w:lang w:eastAsia="he-IL"/>
        </w:rPr>
        <w:t xml:space="preserve">, כמפורט </w:t>
      </w:r>
      <w:r w:rsidR="00E61E0B">
        <w:rPr>
          <w:rFonts w:ascii="David" w:hAnsi="David" w:cs="David" w:hint="cs"/>
          <w:spacing w:val="6"/>
          <w:sz w:val="24"/>
          <w:szCs w:val="24"/>
          <w:rtl/>
          <w:lang w:eastAsia="he-IL"/>
        </w:rPr>
        <w:t>בהוראות החוק המצורפות.</w:t>
      </w:r>
      <w:r w:rsidR="00E61E0B">
        <w:rPr>
          <w:rFonts w:ascii="David" w:hAnsi="David" w:cs="David" w:hint="cs"/>
          <w:sz w:val="24"/>
          <w:szCs w:val="24"/>
          <w:rtl/>
          <w:lang w:eastAsia="he-IL"/>
        </w:rPr>
        <w:t xml:space="preserve"> </w:t>
      </w:r>
    </w:p>
    <w:p w14:paraId="2436A2B4" w14:textId="77777777" w:rsidR="0057464F" w:rsidRPr="008B5212" w:rsidRDefault="0057464F" w:rsidP="00A979C2">
      <w:pPr>
        <w:pStyle w:val="ListParagraph"/>
        <w:numPr>
          <w:ilvl w:val="0"/>
          <w:numId w:val="18"/>
        </w:numPr>
        <w:spacing w:before="240" w:line="276" w:lineRule="auto"/>
        <w:ind w:left="509"/>
        <w:jc w:val="both"/>
        <w:rPr>
          <w:rFonts w:ascii="David" w:hAnsi="David"/>
          <w:b/>
          <w:bCs/>
          <w:spacing w:val="6"/>
          <w:sz w:val="24"/>
          <w:u w:val="single"/>
          <w:lang w:eastAsia="he-IL"/>
        </w:rPr>
      </w:pPr>
      <w:r w:rsidRPr="008B5212">
        <w:rPr>
          <w:rFonts w:ascii="David" w:hAnsi="David"/>
          <w:b/>
          <w:bCs/>
          <w:spacing w:val="6"/>
          <w:sz w:val="24"/>
          <w:u w:val="single"/>
          <w:rtl/>
          <w:lang w:eastAsia="he-IL"/>
        </w:rPr>
        <w:t xml:space="preserve">הרשות הממשלתית להתחדשות עירונית </w:t>
      </w:r>
    </w:p>
    <w:p w14:paraId="5F0C9C38" w14:textId="77777777" w:rsidR="0057464F" w:rsidRDefault="0057464F" w:rsidP="008B5212">
      <w:pPr>
        <w:pStyle w:val="ListParagraph"/>
        <w:spacing w:line="276" w:lineRule="auto"/>
        <w:ind w:left="509"/>
        <w:jc w:val="both"/>
        <w:rPr>
          <w:rFonts w:ascii="David" w:hAnsi="David"/>
          <w:sz w:val="24"/>
          <w:rtl/>
        </w:rPr>
      </w:pPr>
      <w:r w:rsidRPr="008B5212">
        <w:rPr>
          <w:rFonts w:ascii="David" w:hAnsi="David"/>
          <w:spacing w:val="6"/>
          <w:sz w:val="24"/>
          <w:rtl/>
          <w:lang w:eastAsia="he-IL"/>
        </w:rPr>
        <w:t>פרטים אודות הרשות הממשלתית (להלן:</w:t>
      </w:r>
      <w:r w:rsidRPr="008B5212">
        <w:rPr>
          <w:rFonts w:ascii="David" w:hAnsi="David"/>
          <w:spacing w:val="6"/>
          <w:sz w:val="24"/>
          <w:lang w:eastAsia="he-IL"/>
        </w:rPr>
        <w:t xml:space="preserve"> </w:t>
      </w:r>
      <w:r w:rsidRPr="008B5212">
        <w:rPr>
          <w:rFonts w:ascii="David" w:hAnsi="David"/>
          <w:spacing w:val="6"/>
          <w:sz w:val="24"/>
          <w:rtl/>
          <w:lang w:eastAsia="he-IL"/>
        </w:rPr>
        <w:t>"</w:t>
      </w:r>
      <w:r w:rsidRPr="008B5212">
        <w:rPr>
          <w:rFonts w:ascii="David" w:hAnsi="David"/>
          <w:b/>
          <w:bCs/>
          <w:spacing w:val="6"/>
          <w:sz w:val="24"/>
          <w:rtl/>
          <w:lang w:eastAsia="he-IL"/>
        </w:rPr>
        <w:t>הרשות</w:t>
      </w:r>
      <w:r w:rsidRPr="008B5212">
        <w:rPr>
          <w:rFonts w:ascii="David" w:hAnsi="David"/>
          <w:spacing w:val="6"/>
          <w:sz w:val="24"/>
          <w:rtl/>
          <w:lang w:eastAsia="he-IL"/>
        </w:rPr>
        <w:t>")</w:t>
      </w:r>
      <w:r w:rsidRPr="008B5212">
        <w:rPr>
          <w:rFonts w:ascii="David" w:hAnsi="David"/>
          <w:spacing w:val="6"/>
          <w:sz w:val="24"/>
          <w:lang w:eastAsia="he-IL"/>
        </w:rPr>
        <w:t xml:space="preserve"> </w:t>
      </w:r>
      <w:r w:rsidRPr="008B5212">
        <w:rPr>
          <w:rFonts w:ascii="David" w:hAnsi="David"/>
          <w:spacing w:val="6"/>
          <w:sz w:val="24"/>
          <w:rtl/>
          <w:lang w:eastAsia="he-IL"/>
        </w:rPr>
        <w:t>להתחדשות עירונית והממונה לעניין פניות דיירים בהתחדשות עירונית זמינים באתר הרשות בכתובת:</w:t>
      </w:r>
      <w:r w:rsidRPr="008B5212">
        <w:rPr>
          <w:rFonts w:ascii="David" w:hAnsi="David"/>
          <w:sz w:val="24"/>
        </w:rPr>
        <w:t xml:space="preserve"> </w:t>
      </w:r>
      <w:hyperlink r:id="rId8" w:history="1">
        <w:r w:rsidRPr="008B5212">
          <w:rPr>
            <w:rStyle w:val="Hyperlink"/>
            <w:rFonts w:ascii="David" w:hAnsi="David"/>
            <w:sz w:val="24"/>
          </w:rPr>
          <w:t>https://www.gov.il/he/departments/units/hamemuna_al_pniyot_hadayarim</w:t>
        </w:r>
      </w:hyperlink>
    </w:p>
    <w:p w14:paraId="01D1FF77" w14:textId="77777777" w:rsidR="00E2069F" w:rsidRDefault="00E2069F" w:rsidP="002E1E65">
      <w:pPr>
        <w:ind w:left="84" w:hanging="720"/>
        <w:jc w:val="both"/>
        <w:rPr>
          <w:rFonts w:cs="David"/>
          <w:b/>
          <w:bCs/>
          <w:rtl/>
        </w:rPr>
      </w:pPr>
    </w:p>
    <w:p w14:paraId="70423A04" w14:textId="77777777" w:rsidR="00266705" w:rsidRPr="003629E9" w:rsidRDefault="00266705" w:rsidP="002E1E65">
      <w:pPr>
        <w:ind w:left="84" w:hanging="720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3629E9">
        <w:rPr>
          <w:rFonts w:cs="David" w:hint="cs"/>
          <w:b/>
          <w:bCs/>
          <w:sz w:val="24"/>
          <w:szCs w:val="24"/>
          <w:u w:val="single"/>
          <w:rtl/>
        </w:rPr>
        <w:t>בעלי הזכויות:</w:t>
      </w:r>
      <w:r w:rsidRPr="003629E9">
        <w:rPr>
          <w:rFonts w:cs="David"/>
          <w:b/>
          <w:bCs/>
          <w:sz w:val="24"/>
          <w:szCs w:val="24"/>
          <w:u w:val="single"/>
          <w:rtl/>
        </w:rPr>
        <w:t xml:space="preserve">        </w:t>
      </w:r>
    </w:p>
    <w:tbl>
      <w:tblPr>
        <w:bidiVisual/>
        <w:tblW w:w="8962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18"/>
        <w:gridCol w:w="1417"/>
        <w:gridCol w:w="1418"/>
        <w:gridCol w:w="1559"/>
        <w:gridCol w:w="1446"/>
      </w:tblGrid>
      <w:tr w:rsidR="003026D2" w:rsidRPr="0054639F" w14:paraId="40A7DC0F" w14:textId="77777777" w:rsidTr="00E61E0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7B897BA" w14:textId="77777777" w:rsidR="003026D2" w:rsidRPr="00E61E0B" w:rsidRDefault="00EC4605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lang w:eastAsia="zh-CN"/>
              </w:rPr>
            </w:pP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תת</w:t>
            </w: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 xml:space="preserve"> </w:t>
            </w: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חלקה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A1971B" w14:textId="77777777" w:rsidR="003026D2" w:rsidRPr="00E61E0B" w:rsidRDefault="00EC4605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lang w:eastAsia="zh-CN"/>
              </w:rPr>
            </w:pP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שם</w:t>
            </w: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 xml:space="preserve"> </w:t>
            </w: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מלא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2ECD29" w14:textId="77777777" w:rsidR="003026D2" w:rsidRPr="00E61E0B" w:rsidRDefault="00EC4605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  <w:lang w:eastAsia="zh-CN"/>
              </w:rPr>
            </w:pP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ת</w:t>
            </w: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>.ז.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817C61" w14:textId="77777777" w:rsidR="003026D2" w:rsidRPr="00E61E0B" w:rsidRDefault="003026D2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  <w:lang w:eastAsia="zh-CN"/>
              </w:rPr>
            </w:pP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כתובת</w:t>
            </w: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 xml:space="preserve"> </w:t>
            </w: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דוא</w:t>
            </w: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>"ל</w:t>
            </w:r>
          </w:p>
          <w:p w14:paraId="058D70F4" w14:textId="77777777" w:rsidR="00EC4605" w:rsidRPr="00E61E0B" w:rsidRDefault="00EC4605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  <w:lang w:eastAsia="zh-CN"/>
              </w:rPr>
            </w:pPr>
            <w:r w:rsidRPr="00E61E0B">
              <w:rPr>
                <w:rFonts w:ascii="David" w:hAnsi="David" w:cs="David" w:hint="eastAsia"/>
                <w:b/>
                <w:bCs/>
                <w:rtl/>
                <w:lang w:eastAsia="zh-CN"/>
              </w:rPr>
              <w:t>וטלפון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3300B5" w14:textId="77777777" w:rsidR="003026D2" w:rsidRPr="00E61E0B" w:rsidRDefault="003026D2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lang w:eastAsia="zh-CN"/>
              </w:rPr>
            </w:pP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>חתימה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AEDED8" w14:textId="77777777" w:rsidR="003026D2" w:rsidRPr="00E61E0B" w:rsidRDefault="003026D2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  <w:lang w:eastAsia="zh-CN"/>
              </w:rPr>
            </w:pPr>
            <w:r w:rsidRPr="00E61E0B">
              <w:rPr>
                <w:rFonts w:ascii="David" w:hAnsi="David" w:cs="David"/>
                <w:b/>
                <w:bCs/>
                <w:rtl/>
                <w:lang w:eastAsia="zh-CN"/>
              </w:rPr>
              <w:t>תאריך</w:t>
            </w:r>
          </w:p>
        </w:tc>
      </w:tr>
      <w:tr w:rsidR="00D013C1" w:rsidRPr="0054639F" w14:paraId="72B9C3B5" w14:textId="77777777" w:rsidTr="00877A69">
        <w:trPr>
          <w:trHeight w:val="37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1241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3032F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E510" w14:textId="77777777" w:rsidR="00D013C1" w:rsidRPr="00E61E0B" w:rsidRDefault="00D013C1" w:rsidP="00EC4605">
            <w:pPr>
              <w:bidi w:val="0"/>
              <w:jc w:val="center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01F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D3C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493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0CA8BD7D" w14:textId="77777777" w:rsidTr="00877A69">
        <w:trPr>
          <w:trHeight w:val="40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DB75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F624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865D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BF9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F4D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729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6EE565D1" w14:textId="77777777" w:rsidTr="00877A69">
        <w:trPr>
          <w:trHeight w:val="40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23BA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95CB4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3FD4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B12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053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160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411F8F99" w14:textId="77777777" w:rsidTr="00877A69">
        <w:trPr>
          <w:trHeight w:val="2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9E0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C2664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B972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3291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A96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207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2FF01C0A" w14:textId="77777777" w:rsidTr="00877A69">
        <w:trPr>
          <w:trHeight w:val="2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BE3D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2C4F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C02C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9EC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694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F6B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36B7DA93" w14:textId="77777777" w:rsidTr="00877A69">
        <w:trPr>
          <w:trHeight w:val="29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8254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8A0F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14E78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673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FFC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7F4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013C1" w:rsidRPr="0054639F" w14:paraId="70F0A49F" w14:textId="77777777" w:rsidTr="00877A69">
        <w:trPr>
          <w:trHeight w:val="2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18A3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F9E1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936AF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A7B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8C1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888F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013C1" w:rsidRPr="0054639F" w14:paraId="3B348C57" w14:textId="77777777" w:rsidTr="00877A69">
        <w:trPr>
          <w:trHeight w:val="3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85D53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12D8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AC35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887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A28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53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1678410C" w14:textId="77777777" w:rsidTr="00877A69">
        <w:trPr>
          <w:trHeight w:val="32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C2BD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C466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23A92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1BF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D01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981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016F8DC9" w14:textId="77777777" w:rsidTr="00877A69">
        <w:trPr>
          <w:trHeight w:val="3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3244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2A6E" w14:textId="77777777" w:rsidR="00D013C1" w:rsidRPr="00E61E0B" w:rsidRDefault="00D013C1" w:rsidP="00877A69">
            <w:pPr>
              <w:bidi w:val="0"/>
              <w:jc w:val="right"/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D7BA2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5C6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EF2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C00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  <w:tr w:rsidR="00D013C1" w:rsidRPr="0054639F" w14:paraId="01F572FB" w14:textId="77777777" w:rsidTr="00877A69">
        <w:trPr>
          <w:trHeight w:val="32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0D12" w14:textId="77777777" w:rsidR="00D013C1" w:rsidRPr="00E61E0B" w:rsidRDefault="00D013C1" w:rsidP="00877A69">
            <w:pPr>
              <w:bidi w:val="0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3619" w14:textId="77777777" w:rsidR="00D013C1" w:rsidRPr="00E61E0B" w:rsidRDefault="00D013C1" w:rsidP="00877A69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11CB" w14:textId="77777777" w:rsidR="00D013C1" w:rsidRPr="00E61E0B" w:rsidRDefault="00D013C1" w:rsidP="00877A69">
            <w:pPr>
              <w:bidi w:val="0"/>
              <w:jc w:val="center"/>
              <w:rPr>
                <w:rFonts w:ascii="David" w:hAnsi="David" w:cs="David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D7D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363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1AC" w14:textId="77777777" w:rsidR="00D013C1" w:rsidRPr="00E61E0B" w:rsidRDefault="00D013C1" w:rsidP="004F4AE5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lang w:eastAsia="zh-CN"/>
              </w:rPr>
            </w:pPr>
          </w:p>
        </w:tc>
      </w:tr>
    </w:tbl>
    <w:p w14:paraId="4048C573" w14:textId="77777777" w:rsidR="00D013C1" w:rsidRDefault="00D013C1" w:rsidP="004B094D">
      <w:pPr>
        <w:ind w:left="84" w:hanging="720"/>
        <w:jc w:val="both"/>
        <w:rPr>
          <w:rFonts w:cs="David"/>
          <w:b/>
          <w:bCs/>
          <w:rtl/>
        </w:rPr>
      </w:pPr>
    </w:p>
    <w:p w14:paraId="42CBA472" w14:textId="77777777" w:rsidR="008425AB" w:rsidRDefault="008425AB" w:rsidP="004B094D">
      <w:pPr>
        <w:ind w:left="84" w:hanging="720"/>
        <w:jc w:val="both"/>
        <w:rPr>
          <w:rFonts w:cs="David"/>
          <w:b/>
          <w:bCs/>
        </w:rPr>
      </w:pPr>
    </w:p>
    <w:p w14:paraId="197087D4" w14:textId="77777777" w:rsidR="008425AB" w:rsidRDefault="008425AB" w:rsidP="004B094D">
      <w:pPr>
        <w:ind w:left="84" w:hanging="720"/>
        <w:jc w:val="both"/>
        <w:rPr>
          <w:rFonts w:cs="David"/>
          <w:b/>
          <w:bCs/>
          <w:rtl/>
        </w:rPr>
      </w:pPr>
    </w:p>
    <w:p w14:paraId="0D177E66" w14:textId="77777777" w:rsidR="00407DB0" w:rsidRDefault="00407DB0" w:rsidP="004B094D">
      <w:pPr>
        <w:ind w:left="84" w:hanging="720"/>
        <w:jc w:val="both"/>
        <w:rPr>
          <w:rFonts w:cs="David"/>
          <w:b/>
          <w:bCs/>
          <w:rtl/>
        </w:rPr>
      </w:pPr>
    </w:p>
    <w:p w14:paraId="5958D33D" w14:textId="77777777" w:rsidR="00407DB0" w:rsidRDefault="00407DB0" w:rsidP="004B094D">
      <w:pPr>
        <w:ind w:left="84" w:hanging="720"/>
        <w:jc w:val="both"/>
        <w:rPr>
          <w:rFonts w:cs="David"/>
          <w:b/>
          <w:bCs/>
          <w:rtl/>
        </w:rPr>
      </w:pPr>
    </w:p>
    <w:p w14:paraId="3FACB03D" w14:textId="77777777" w:rsidR="00BD69EF" w:rsidRDefault="00BD69EF">
      <w:pPr>
        <w:bidi w:val="0"/>
        <w:spacing w:after="0" w:line="240" w:lineRule="auto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br w:type="page"/>
      </w:r>
    </w:p>
    <w:p w14:paraId="5EF1EF45" w14:textId="77777777" w:rsidR="001A3602" w:rsidRDefault="001A3602" w:rsidP="001A3602">
      <w:pPr>
        <w:shd w:val="clear" w:color="auto" w:fill="FFFFFF"/>
        <w:bidi w:val="0"/>
        <w:jc w:val="right"/>
        <w:rPr>
          <w:rStyle w:val="Hyperlink"/>
          <w:color w:val="660099"/>
        </w:rPr>
      </w:pPr>
      <w:r>
        <w:rPr>
          <w:rFonts w:ascii="Arial" w:hAnsi="Arial"/>
          <w:color w:val="222222"/>
        </w:rPr>
        <w:fldChar w:fldCharType="begin"/>
      </w:r>
      <w:r>
        <w:rPr>
          <w:rFonts w:ascii="Arial" w:hAnsi="Arial"/>
          <w:color w:val="222222"/>
        </w:rPr>
        <w:instrText xml:space="preserve"> HYPERLINK "https://www.nevo.co.il/law_html/Law01/501_590.htm" </w:instrText>
      </w:r>
      <w:r>
        <w:rPr>
          <w:rFonts w:ascii="Arial" w:hAnsi="Arial"/>
          <w:color w:val="222222"/>
        </w:rPr>
        <w:fldChar w:fldCharType="separate"/>
      </w:r>
      <w:r>
        <w:rPr>
          <w:rFonts w:ascii="Arial" w:hAnsi="Arial"/>
          <w:color w:val="660099"/>
          <w:u w:val="single"/>
        </w:rPr>
        <w:br/>
      </w:r>
    </w:p>
    <w:p w14:paraId="0275257A" w14:textId="77777777" w:rsidR="001A3602" w:rsidRPr="001A3602" w:rsidRDefault="001A3602" w:rsidP="001A3602">
      <w:pPr>
        <w:pStyle w:val="Heading3"/>
        <w:shd w:val="clear" w:color="auto" w:fill="FFFFFF"/>
        <w:bidi w:val="0"/>
        <w:spacing w:before="0" w:after="45"/>
        <w:jc w:val="right"/>
        <w:rPr>
          <w:color w:val="auto"/>
          <w:sz w:val="30"/>
          <w:szCs w:val="30"/>
        </w:rPr>
      </w:pPr>
      <w:r w:rsidRPr="001A3602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>חוק התחדשות עירונית (הסכמים לארגון עסקאות), תשע"ז </w:t>
      </w:r>
    </w:p>
    <w:p w14:paraId="632B7303" w14:textId="77777777" w:rsidR="001A3602" w:rsidRDefault="001A3602" w:rsidP="001A3602">
      <w:pPr>
        <w:shd w:val="clear" w:color="auto" w:fill="FFFFFF"/>
        <w:bidi w:val="0"/>
        <w:jc w:val="right"/>
        <w:rPr>
          <w:rFonts w:ascii="Arial" w:hAnsi="Arial"/>
          <w:color w:val="222222"/>
          <w:sz w:val="24"/>
          <w:szCs w:val="24"/>
        </w:rPr>
      </w:pPr>
      <w:r>
        <w:rPr>
          <w:rFonts w:ascii="Arial" w:hAnsi="Arial"/>
          <w:color w:val="222222"/>
        </w:rPr>
        <w:fldChar w:fldCharType="end"/>
      </w:r>
    </w:p>
    <w:p w14:paraId="6EDA4257" w14:textId="77777777" w:rsidR="00AB591F" w:rsidRPr="00AB591F" w:rsidRDefault="00AB591F" w:rsidP="00AB591F">
      <w:pPr>
        <w:spacing w:before="72" w:after="0" w:line="240" w:lineRule="auto"/>
        <w:ind w:right="1134"/>
        <w:rPr>
          <w:rFonts w:ascii="Times New Roman" w:hAnsi="Times New Roman" w:cs="Times New Roman"/>
          <w:color w:val="000000"/>
          <w:sz w:val="20"/>
          <w:szCs w:val="20"/>
          <w:lang w:val="en-IL" w:eastAsia="en-IL"/>
        </w:rPr>
      </w:pPr>
      <w:r w:rsidRPr="00AB591F">
        <w:rPr>
          <w:rFonts w:ascii="Times New Roman" w:hAnsi="Times New Roman" w:cs="Times New Roman"/>
          <w:b/>
          <w:bCs/>
          <w:color w:val="008000"/>
          <w:sz w:val="27"/>
          <w:szCs w:val="27"/>
          <w:rtl/>
          <w:lang w:val="en-IL" w:eastAsia="en-IL"/>
        </w:rPr>
        <w:t>תוקפו של הסכם לארגון עסקה לפי תכנית החיזוק</w:t>
      </w:r>
    </w:p>
    <w:p w14:paraId="462FEB3B" w14:textId="77777777" w:rsidR="00AB591F" w:rsidRPr="00AB591F" w:rsidRDefault="00AB591F" w:rsidP="00AB591F">
      <w:pPr>
        <w:spacing w:before="72" w:after="0" w:line="240" w:lineRule="auto"/>
        <w:ind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Miriam" w:hAnsi="Miriam" w:cs="Miriam"/>
          <w:color w:val="000000"/>
          <w:sz w:val="32"/>
          <w:szCs w:val="32"/>
          <w:rtl/>
          <w:lang w:val="en-IL" w:eastAsia="en-IL"/>
        </w:rPr>
        <w:t>6</w:t>
      </w: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.       (א)  הסכם לארגון עסקה לפי תכנית החיזוק יעמוד בתוקפו שישה חודשים מהמועד הקובע, ואולם בהתקיים אחד מאלה בתוך שישה חודשים מהמועד הקובע, יעמוד ההסכם בתוקפו 12 חודשים מהמועד הקובע:</w:t>
      </w:r>
    </w:p>
    <w:p w14:paraId="3760185E" w14:textId="77777777" w:rsidR="00AB591F" w:rsidRPr="00AB591F" w:rsidRDefault="00AB591F" w:rsidP="00AB591F">
      <w:pPr>
        <w:spacing w:before="72" w:after="0" w:line="240" w:lineRule="auto"/>
        <w:ind w:left="1021"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(1)   המארגן התקשר בהסכם עם 50% לפחות מבעלי הדירות בבית משותף שיש בו 16 דירות לכל היותר;</w:t>
      </w:r>
    </w:p>
    <w:p w14:paraId="7C939122" w14:textId="77777777" w:rsidR="00AB591F" w:rsidRPr="00AB591F" w:rsidRDefault="00AB591F" w:rsidP="00AB591F">
      <w:pPr>
        <w:spacing w:before="72" w:after="0" w:line="240" w:lineRule="auto"/>
        <w:ind w:left="1021"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(2)   המארגן התקשר עם 40% לפחות מבעלי הדירות או עם 8 מבעלי הדירות לפחות, לפי הגבוה, בבית משותף שיש בו 17 דירות או יותר.</w:t>
      </w:r>
    </w:p>
    <w:p w14:paraId="4433AE07" w14:textId="77777777" w:rsidR="00AB591F" w:rsidRPr="00AB591F" w:rsidRDefault="00AB591F" w:rsidP="00AB591F">
      <w:pPr>
        <w:spacing w:before="72" w:after="0" w:line="240" w:lineRule="auto"/>
        <w:ind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           (ב)  עמד ההסכם בתוקפו 12 חודשים מהמועד הקובע כאמור בסעיף קטן (א) והתקיים אחד מאלה בתוך התקופה האמורה, יעמוד ההסכם בתוקפו 18 חודשים מהמועד הקובע:</w:t>
      </w:r>
    </w:p>
    <w:p w14:paraId="0DA812F2" w14:textId="77777777" w:rsidR="00AB591F" w:rsidRPr="00AB591F" w:rsidRDefault="00AB591F" w:rsidP="00AB591F">
      <w:pPr>
        <w:spacing w:before="72" w:after="0" w:line="240" w:lineRule="auto"/>
        <w:ind w:left="1021"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(1)   המארגן התקשר בהסכם עם ארבע חמישיות לפחות מבעלי הדירות בבית המשותף;</w:t>
      </w:r>
    </w:p>
    <w:p w14:paraId="03EB7D93" w14:textId="77777777" w:rsidR="00AB591F" w:rsidRPr="00AB591F" w:rsidRDefault="00AB591F" w:rsidP="00AB591F">
      <w:pPr>
        <w:spacing w:before="72" w:after="0" w:line="240" w:lineRule="auto"/>
        <w:ind w:left="1021"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(2)   היזם שעמו התקשר המארגן התקשר בעסקה לפי תכנית החיזוק עם שליש לפחות מבעלי הדירות בבית המשותף אשר לגביו נחתמו ההסכמים לארגון עסקה לפי תכנית החיזוק.</w:t>
      </w:r>
    </w:p>
    <w:p w14:paraId="7C3D1198" w14:textId="77777777" w:rsidR="00AB591F" w:rsidRPr="00AB591F" w:rsidRDefault="00AB591F" w:rsidP="00AB591F">
      <w:pPr>
        <w:spacing w:before="72" w:after="0" w:line="240" w:lineRule="auto"/>
        <w:ind w:right="1134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Times New Roman" w:hAnsi="Times New Roman" w:cs="Times New Roman"/>
          <w:b/>
          <w:bCs/>
          <w:color w:val="008000"/>
          <w:sz w:val="27"/>
          <w:szCs w:val="27"/>
          <w:rtl/>
          <w:lang w:val="en-IL" w:eastAsia="en-IL"/>
        </w:rPr>
        <w:t>(תיקון מס' 1) תשע"ח-2018</w:t>
      </w:r>
    </w:p>
    <w:p w14:paraId="4DD8DFF7" w14:textId="77777777" w:rsidR="00AB591F" w:rsidRPr="00AB591F" w:rsidRDefault="00AB591F" w:rsidP="00AB591F">
      <w:pPr>
        <w:spacing w:before="72" w:after="0" w:line="240" w:lineRule="auto"/>
        <w:ind w:right="1134"/>
        <w:jc w:val="both"/>
        <w:rPr>
          <w:rFonts w:ascii="Times New Roman" w:hAnsi="Times New Roman" w:cs="Times New Roman"/>
          <w:color w:val="000000"/>
          <w:sz w:val="20"/>
          <w:szCs w:val="20"/>
          <w:rtl/>
          <w:lang w:val="en-IL" w:eastAsia="en-IL"/>
        </w:rPr>
      </w:pPr>
      <w:r w:rsidRPr="00AB591F">
        <w:rPr>
          <w:rFonts w:ascii="FrankRuehl" w:hAnsi="FrankRuehl" w:cs="FrankRuehl"/>
          <w:color w:val="000000"/>
          <w:sz w:val="26"/>
          <w:szCs w:val="26"/>
          <w:rtl/>
          <w:lang w:val="en-IL" w:eastAsia="en-IL"/>
        </w:rPr>
        <w:t>           (ג)   עמד ההסכם בתוקפו 18 חודשים מהמועד הקובע כאמור בסעיף קטן (ב) ונקלטה בוועדה המקומית בקשה להיתר בנייה שהוגשה על ידי המארגן או מי מטעמו בתוך התקופה האמורה – יעמוד ההסכם בתוקפו 36 חודשים מהמועד הקובע.</w:t>
      </w:r>
    </w:p>
    <w:p w14:paraId="614C441E" w14:textId="77777777" w:rsidR="00A259B7" w:rsidRDefault="00A259B7" w:rsidP="00AB591F">
      <w:pPr>
        <w:spacing w:before="72" w:after="0" w:line="240" w:lineRule="auto"/>
        <w:ind w:right="1134"/>
        <w:rPr>
          <w:rStyle w:val="default"/>
          <w:rFonts w:cs="David"/>
          <w:color w:val="0000FF"/>
          <w:szCs w:val="24"/>
          <w:u w:val="single"/>
        </w:rPr>
      </w:pPr>
    </w:p>
    <w:sectPr w:rsidR="00A259B7" w:rsidSect="00D625A2">
      <w:headerReference w:type="default" r:id="rId9"/>
      <w:headerReference w:type="first" r:id="rId10"/>
      <w:pgSz w:w="11906" w:h="16838"/>
      <w:pgMar w:top="709" w:right="1800" w:bottom="851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A23AC" w14:textId="77777777" w:rsidR="00793F7A" w:rsidRDefault="00793F7A" w:rsidP="008720C2">
      <w:pPr>
        <w:spacing w:after="0" w:line="240" w:lineRule="auto"/>
      </w:pPr>
      <w:r>
        <w:separator/>
      </w:r>
    </w:p>
  </w:endnote>
  <w:endnote w:type="continuationSeparator" w:id="0">
    <w:p w14:paraId="73C366A6" w14:textId="77777777" w:rsidR="00793F7A" w:rsidRDefault="00793F7A" w:rsidP="0087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 Narro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FE04" w14:textId="77777777" w:rsidR="00793F7A" w:rsidRDefault="00793F7A" w:rsidP="008720C2">
      <w:pPr>
        <w:spacing w:after="0" w:line="240" w:lineRule="auto"/>
      </w:pPr>
      <w:r>
        <w:separator/>
      </w:r>
    </w:p>
  </w:footnote>
  <w:footnote w:type="continuationSeparator" w:id="0">
    <w:p w14:paraId="74018E94" w14:textId="77777777" w:rsidR="00793F7A" w:rsidRDefault="00793F7A" w:rsidP="0087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9EEF2" w14:textId="77777777" w:rsidR="008720C2" w:rsidRDefault="008720C2">
    <w:pPr>
      <w:pStyle w:val="Header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544DCF" w:rsidRPr="00544DCF">
      <w:rPr>
        <w:noProof/>
        <w:rtl/>
        <w:lang w:val="he-IL"/>
      </w:rPr>
      <w:t>3</w:t>
    </w:r>
    <w:r>
      <w:fldChar w:fldCharType="end"/>
    </w:r>
  </w:p>
  <w:p w14:paraId="3EC07D46" w14:textId="77777777" w:rsidR="008720C2" w:rsidRDefault="00872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8F537" w14:textId="77777777" w:rsidR="0057464F" w:rsidRPr="002E1E65" w:rsidRDefault="002E1E65" w:rsidP="002E1E6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6C47CA3" wp14:editId="1AEE67F7">
          <wp:simplePos x="0" y="0"/>
          <wp:positionH relativeFrom="margin">
            <wp:align>center</wp:align>
          </wp:positionH>
          <wp:positionV relativeFrom="page">
            <wp:posOffset>142875</wp:posOffset>
          </wp:positionV>
          <wp:extent cx="872490" cy="935355"/>
          <wp:effectExtent l="0" t="0" r="3810" b="0"/>
          <wp:wrapNone/>
          <wp:docPr id="2" name="Picture 1" descr="cid:FB675F5B-A59F-4DC1-8FED-75E20D5517CB@siem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FB675F5B-A59F-4DC1-8FED-75E20D5517CB@siemen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199"/>
    <w:multiLevelType w:val="hybridMultilevel"/>
    <w:tmpl w:val="7A963DA2"/>
    <w:lvl w:ilvl="0" w:tplc="0409000F">
      <w:start w:val="1"/>
      <w:numFmt w:val="decimal"/>
      <w:lvlText w:val="%1.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" w15:restartNumberingAfterBreak="0">
    <w:nsid w:val="083C0570"/>
    <w:multiLevelType w:val="hybridMultilevel"/>
    <w:tmpl w:val="378443D0"/>
    <w:lvl w:ilvl="0" w:tplc="BAD4CD52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" w15:restartNumberingAfterBreak="0">
    <w:nsid w:val="1BD6048E"/>
    <w:multiLevelType w:val="multilevel"/>
    <w:tmpl w:val="CBF07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3" w15:restartNumberingAfterBreak="0">
    <w:nsid w:val="200934C2"/>
    <w:multiLevelType w:val="hybridMultilevel"/>
    <w:tmpl w:val="76201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5719"/>
    <w:multiLevelType w:val="multilevel"/>
    <w:tmpl w:val="28721918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40"/>
      </w:pPr>
      <w:rPr>
        <w:rFonts w:cs="David" w:hint="default"/>
        <w:szCs w:val="24"/>
      </w:rPr>
    </w:lvl>
    <w:lvl w:ilvl="1">
      <w:start w:val="1"/>
      <w:numFmt w:val="decimal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503"/>
        </w:tabs>
        <w:ind w:left="1503" w:right="1503" w:hanging="34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495"/>
        </w:tabs>
        <w:ind w:left="2495" w:right="2495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0"/>
        </w:tabs>
        <w:ind w:left="3316" w:right="33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10"/>
        </w:tabs>
        <w:ind w:left="4024" w:right="40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10"/>
        </w:tabs>
        <w:ind w:left="4732" w:right="47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0"/>
        </w:tabs>
        <w:ind w:left="5440" w:right="54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10"/>
        </w:tabs>
        <w:ind w:left="6148" w:right="6148" w:hanging="708"/>
      </w:pPr>
      <w:rPr>
        <w:rFonts w:hint="default"/>
      </w:rPr>
    </w:lvl>
  </w:abstractNum>
  <w:abstractNum w:abstractNumId="5" w15:restartNumberingAfterBreak="0">
    <w:nsid w:val="26193BC4"/>
    <w:multiLevelType w:val="multilevel"/>
    <w:tmpl w:val="63261EC2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2E6553"/>
    <w:multiLevelType w:val="hybridMultilevel"/>
    <w:tmpl w:val="92CACFA6"/>
    <w:lvl w:ilvl="0" w:tplc="4ACE2E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711C5"/>
    <w:multiLevelType w:val="hybridMultilevel"/>
    <w:tmpl w:val="A77A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3C4"/>
    <w:multiLevelType w:val="multilevel"/>
    <w:tmpl w:val="35A0A994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righ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right="1418" w:hanging="341"/>
      </w:pPr>
      <w:rPr>
        <w:i w:val="0"/>
        <w:i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righ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right="2892" w:hanging="114"/>
      </w:pPr>
    </w:lvl>
    <w:lvl w:ilvl="4">
      <w:start w:val="1"/>
      <w:numFmt w:val="decimal"/>
      <w:lvlText w:val="%1.%2.%3.%4.%5."/>
      <w:lvlJc w:val="center"/>
      <w:pPr>
        <w:tabs>
          <w:tab w:val="num" w:pos="4309"/>
        </w:tabs>
        <w:ind w:left="4309" w:right="4309" w:hanging="1077"/>
      </w:pPr>
    </w:lvl>
    <w:lvl w:ilvl="5">
      <w:start w:val="1"/>
      <w:numFmt w:val="decimal"/>
      <w:lvlText w:val="%1.%2.%3.%4.%5.%6."/>
      <w:lvlJc w:val="center"/>
      <w:pPr>
        <w:tabs>
          <w:tab w:val="num" w:pos="6577"/>
        </w:tabs>
        <w:ind w:left="6577" w:right="6577" w:hanging="964"/>
      </w:p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righ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right="2778" w:hanging="340"/>
      </w:p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right="3175" w:hanging="397"/>
      </w:pPr>
    </w:lvl>
  </w:abstractNum>
  <w:abstractNum w:abstractNumId="9" w15:restartNumberingAfterBreak="0">
    <w:nsid w:val="46601EC0"/>
    <w:multiLevelType w:val="hybridMultilevel"/>
    <w:tmpl w:val="23F830D6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5A046E"/>
    <w:multiLevelType w:val="hybridMultilevel"/>
    <w:tmpl w:val="F4A627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480F4E"/>
    <w:multiLevelType w:val="multilevel"/>
    <w:tmpl w:val="054C90E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right="981" w:hanging="624"/>
      </w:pPr>
      <w:rPr>
        <w:rFonts w:cs="David" w:hint="cs"/>
        <w:bCs w:val="0"/>
        <w:iCs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62"/>
        </w:tabs>
        <w:ind w:left="1962" w:right="1962" w:hanging="981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right="3175" w:hanging="12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4309" w:right="430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righ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37" w:righ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righ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60404A86"/>
    <w:multiLevelType w:val="multilevel"/>
    <w:tmpl w:val="147AE3B0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4F1B25"/>
    <w:multiLevelType w:val="hybridMultilevel"/>
    <w:tmpl w:val="23F830D6"/>
    <w:lvl w:ilvl="0" w:tplc="2EC0F950">
      <w:start w:val="1"/>
      <w:numFmt w:val="hebrew1"/>
      <w:lvlText w:val="%1."/>
      <w:lvlJc w:val="center"/>
      <w:pPr>
        <w:ind w:left="1080" w:hanging="360"/>
      </w:pPr>
    </w:lvl>
    <w:lvl w:ilvl="1" w:tplc="F996AA14" w:tentative="1">
      <w:start w:val="1"/>
      <w:numFmt w:val="lowerLetter"/>
      <w:lvlText w:val="%2."/>
      <w:lvlJc w:val="left"/>
      <w:pPr>
        <w:ind w:left="1800" w:hanging="360"/>
      </w:pPr>
    </w:lvl>
    <w:lvl w:ilvl="2" w:tplc="48A8B99C" w:tentative="1">
      <w:start w:val="1"/>
      <w:numFmt w:val="lowerRoman"/>
      <w:lvlText w:val="%3."/>
      <w:lvlJc w:val="right"/>
      <w:pPr>
        <w:ind w:left="2520" w:hanging="180"/>
      </w:pPr>
    </w:lvl>
    <w:lvl w:ilvl="3" w:tplc="3244C944" w:tentative="1">
      <w:start w:val="1"/>
      <w:numFmt w:val="decimal"/>
      <w:lvlText w:val="%4."/>
      <w:lvlJc w:val="left"/>
      <w:pPr>
        <w:ind w:left="3240" w:hanging="360"/>
      </w:pPr>
    </w:lvl>
    <w:lvl w:ilvl="4" w:tplc="DFA68204" w:tentative="1">
      <w:start w:val="1"/>
      <w:numFmt w:val="lowerLetter"/>
      <w:lvlText w:val="%5."/>
      <w:lvlJc w:val="left"/>
      <w:pPr>
        <w:ind w:left="3960" w:hanging="360"/>
      </w:pPr>
    </w:lvl>
    <w:lvl w:ilvl="5" w:tplc="78DE584A" w:tentative="1">
      <w:start w:val="1"/>
      <w:numFmt w:val="lowerRoman"/>
      <w:lvlText w:val="%6."/>
      <w:lvlJc w:val="right"/>
      <w:pPr>
        <w:ind w:left="4680" w:hanging="180"/>
      </w:pPr>
    </w:lvl>
    <w:lvl w:ilvl="6" w:tplc="96DAC3EE" w:tentative="1">
      <w:start w:val="1"/>
      <w:numFmt w:val="decimal"/>
      <w:lvlText w:val="%7."/>
      <w:lvlJc w:val="left"/>
      <w:pPr>
        <w:ind w:left="5400" w:hanging="360"/>
      </w:pPr>
    </w:lvl>
    <w:lvl w:ilvl="7" w:tplc="22825AD4" w:tentative="1">
      <w:start w:val="1"/>
      <w:numFmt w:val="lowerLetter"/>
      <w:lvlText w:val="%8."/>
      <w:lvlJc w:val="left"/>
      <w:pPr>
        <w:ind w:left="6120" w:hanging="360"/>
      </w:pPr>
    </w:lvl>
    <w:lvl w:ilvl="8" w:tplc="073870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B21F60"/>
    <w:multiLevelType w:val="hybridMultilevel"/>
    <w:tmpl w:val="DA429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05B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C34D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E94D9C"/>
    <w:multiLevelType w:val="multilevel"/>
    <w:tmpl w:val="1BE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8" w15:restartNumberingAfterBreak="0">
    <w:nsid w:val="7CFF0FDD"/>
    <w:multiLevelType w:val="hybridMultilevel"/>
    <w:tmpl w:val="EA181D0C"/>
    <w:lvl w:ilvl="0" w:tplc="1ABAC0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26A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66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7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CA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AE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8C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A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27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7"/>
  </w:num>
  <w:num w:numId="7">
    <w:abstractNumId w:val="6"/>
  </w:num>
  <w:num w:numId="8">
    <w:abstractNumId w:val="9"/>
  </w:num>
  <w:num w:numId="9">
    <w:abstractNumId w:val="13"/>
  </w:num>
  <w:num w:numId="10">
    <w:abstractNumId w:val="18"/>
  </w:num>
  <w:num w:numId="11">
    <w:abstractNumId w:val="11"/>
  </w:num>
  <w:num w:numId="12">
    <w:abstractNumId w:val="10"/>
  </w:num>
  <w:num w:numId="13">
    <w:abstractNumId w:val="15"/>
  </w:num>
  <w:num w:numId="14">
    <w:abstractNumId w:val="16"/>
  </w:num>
  <w:num w:numId="15">
    <w:abstractNumId w:val="5"/>
  </w:num>
  <w:num w:numId="16">
    <w:abstractNumId w:val="14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F1"/>
    <w:rsid w:val="00002DEF"/>
    <w:rsid w:val="000052DE"/>
    <w:rsid w:val="0000538A"/>
    <w:rsid w:val="0000678A"/>
    <w:rsid w:val="000067E0"/>
    <w:rsid w:val="00011EDF"/>
    <w:rsid w:val="00012CDA"/>
    <w:rsid w:val="000168B9"/>
    <w:rsid w:val="00017730"/>
    <w:rsid w:val="0002261F"/>
    <w:rsid w:val="00026578"/>
    <w:rsid w:val="0002682C"/>
    <w:rsid w:val="00027E43"/>
    <w:rsid w:val="0003380F"/>
    <w:rsid w:val="0003472B"/>
    <w:rsid w:val="000347E9"/>
    <w:rsid w:val="0003579C"/>
    <w:rsid w:val="000411DB"/>
    <w:rsid w:val="000535D4"/>
    <w:rsid w:val="0005388B"/>
    <w:rsid w:val="00064018"/>
    <w:rsid w:val="000658D5"/>
    <w:rsid w:val="00066AC5"/>
    <w:rsid w:val="000679F2"/>
    <w:rsid w:val="000744FF"/>
    <w:rsid w:val="000749F7"/>
    <w:rsid w:val="0007772A"/>
    <w:rsid w:val="00082380"/>
    <w:rsid w:val="000847CB"/>
    <w:rsid w:val="00093956"/>
    <w:rsid w:val="0009434C"/>
    <w:rsid w:val="0009513D"/>
    <w:rsid w:val="000A6D34"/>
    <w:rsid w:val="000B4CC3"/>
    <w:rsid w:val="000B6256"/>
    <w:rsid w:val="000C0CFF"/>
    <w:rsid w:val="000C37A4"/>
    <w:rsid w:val="000C5D62"/>
    <w:rsid w:val="000C6380"/>
    <w:rsid w:val="000C6D88"/>
    <w:rsid w:val="000D5C42"/>
    <w:rsid w:val="000D69D7"/>
    <w:rsid w:val="000D7F58"/>
    <w:rsid w:val="000F32B8"/>
    <w:rsid w:val="000F3A6B"/>
    <w:rsid w:val="000F4E6F"/>
    <w:rsid w:val="000F58E8"/>
    <w:rsid w:val="001007D3"/>
    <w:rsid w:val="001010A2"/>
    <w:rsid w:val="001058AB"/>
    <w:rsid w:val="0010616B"/>
    <w:rsid w:val="00106A92"/>
    <w:rsid w:val="001145F5"/>
    <w:rsid w:val="001149C3"/>
    <w:rsid w:val="001162C5"/>
    <w:rsid w:val="00116801"/>
    <w:rsid w:val="0011794D"/>
    <w:rsid w:val="001251D2"/>
    <w:rsid w:val="0012552B"/>
    <w:rsid w:val="00127ED0"/>
    <w:rsid w:val="00130FD8"/>
    <w:rsid w:val="0013145F"/>
    <w:rsid w:val="001406E4"/>
    <w:rsid w:val="0014157C"/>
    <w:rsid w:val="00145890"/>
    <w:rsid w:val="00150C17"/>
    <w:rsid w:val="00157611"/>
    <w:rsid w:val="00157ADD"/>
    <w:rsid w:val="00160311"/>
    <w:rsid w:val="0016249E"/>
    <w:rsid w:val="001649AD"/>
    <w:rsid w:val="00164F8F"/>
    <w:rsid w:val="0016590A"/>
    <w:rsid w:val="0016669F"/>
    <w:rsid w:val="0016691D"/>
    <w:rsid w:val="00171482"/>
    <w:rsid w:val="00173707"/>
    <w:rsid w:val="00180CB8"/>
    <w:rsid w:val="00190B78"/>
    <w:rsid w:val="00193146"/>
    <w:rsid w:val="001A3602"/>
    <w:rsid w:val="001A6F18"/>
    <w:rsid w:val="001B3CC2"/>
    <w:rsid w:val="001B4909"/>
    <w:rsid w:val="001B640E"/>
    <w:rsid w:val="001B6C44"/>
    <w:rsid w:val="001C1C2A"/>
    <w:rsid w:val="001C6024"/>
    <w:rsid w:val="001C733E"/>
    <w:rsid w:val="001C76CC"/>
    <w:rsid w:val="001D14C7"/>
    <w:rsid w:val="001D4342"/>
    <w:rsid w:val="001D63A0"/>
    <w:rsid w:val="001E1192"/>
    <w:rsid w:val="001E15A6"/>
    <w:rsid w:val="001F1BD1"/>
    <w:rsid w:val="001F4714"/>
    <w:rsid w:val="001F53E9"/>
    <w:rsid w:val="001F6CA4"/>
    <w:rsid w:val="0020454D"/>
    <w:rsid w:val="002046D6"/>
    <w:rsid w:val="00204730"/>
    <w:rsid w:val="00204DAA"/>
    <w:rsid w:val="00206B35"/>
    <w:rsid w:val="002077C4"/>
    <w:rsid w:val="00207E3E"/>
    <w:rsid w:val="00216392"/>
    <w:rsid w:val="002168A5"/>
    <w:rsid w:val="002211E0"/>
    <w:rsid w:val="00226FB3"/>
    <w:rsid w:val="00230D66"/>
    <w:rsid w:val="00231654"/>
    <w:rsid w:val="00234D9D"/>
    <w:rsid w:val="002417E4"/>
    <w:rsid w:val="002431A7"/>
    <w:rsid w:val="002432F8"/>
    <w:rsid w:val="002517F4"/>
    <w:rsid w:val="00254B68"/>
    <w:rsid w:val="00261659"/>
    <w:rsid w:val="00261C91"/>
    <w:rsid w:val="00265ABA"/>
    <w:rsid w:val="00266705"/>
    <w:rsid w:val="00271F80"/>
    <w:rsid w:val="00274C1C"/>
    <w:rsid w:val="00275C89"/>
    <w:rsid w:val="002766E5"/>
    <w:rsid w:val="00276BBA"/>
    <w:rsid w:val="0028534D"/>
    <w:rsid w:val="0029314A"/>
    <w:rsid w:val="00293698"/>
    <w:rsid w:val="00293A80"/>
    <w:rsid w:val="00297591"/>
    <w:rsid w:val="002A16BE"/>
    <w:rsid w:val="002A2614"/>
    <w:rsid w:val="002A4E9C"/>
    <w:rsid w:val="002A738D"/>
    <w:rsid w:val="002A749B"/>
    <w:rsid w:val="002B0987"/>
    <w:rsid w:val="002B5E58"/>
    <w:rsid w:val="002C293E"/>
    <w:rsid w:val="002C6FF7"/>
    <w:rsid w:val="002D0615"/>
    <w:rsid w:val="002D2E52"/>
    <w:rsid w:val="002D4EFF"/>
    <w:rsid w:val="002D50E9"/>
    <w:rsid w:val="002D638A"/>
    <w:rsid w:val="002E05BE"/>
    <w:rsid w:val="002E1E65"/>
    <w:rsid w:val="002E3374"/>
    <w:rsid w:val="002F055B"/>
    <w:rsid w:val="002F3906"/>
    <w:rsid w:val="002F3E7B"/>
    <w:rsid w:val="002F7002"/>
    <w:rsid w:val="002F709E"/>
    <w:rsid w:val="00300C83"/>
    <w:rsid w:val="003026D2"/>
    <w:rsid w:val="00303AF8"/>
    <w:rsid w:val="00305829"/>
    <w:rsid w:val="00305F03"/>
    <w:rsid w:val="0031093C"/>
    <w:rsid w:val="00311B8D"/>
    <w:rsid w:val="00312505"/>
    <w:rsid w:val="00313B69"/>
    <w:rsid w:val="003150B8"/>
    <w:rsid w:val="00316804"/>
    <w:rsid w:val="003206E1"/>
    <w:rsid w:val="00322F1F"/>
    <w:rsid w:val="00324100"/>
    <w:rsid w:val="00327ADD"/>
    <w:rsid w:val="003348C9"/>
    <w:rsid w:val="00335939"/>
    <w:rsid w:val="00341CA9"/>
    <w:rsid w:val="0035180F"/>
    <w:rsid w:val="0035348D"/>
    <w:rsid w:val="003552FF"/>
    <w:rsid w:val="00356431"/>
    <w:rsid w:val="00361CE2"/>
    <w:rsid w:val="003629E9"/>
    <w:rsid w:val="00362BDD"/>
    <w:rsid w:val="00362C7E"/>
    <w:rsid w:val="00365C15"/>
    <w:rsid w:val="00365E86"/>
    <w:rsid w:val="003664C7"/>
    <w:rsid w:val="00371C88"/>
    <w:rsid w:val="00372250"/>
    <w:rsid w:val="00374182"/>
    <w:rsid w:val="00377C63"/>
    <w:rsid w:val="003864A0"/>
    <w:rsid w:val="0039230E"/>
    <w:rsid w:val="00394561"/>
    <w:rsid w:val="003969C3"/>
    <w:rsid w:val="003A0357"/>
    <w:rsid w:val="003A3B9B"/>
    <w:rsid w:val="003A58DC"/>
    <w:rsid w:val="003A5B24"/>
    <w:rsid w:val="003A75B1"/>
    <w:rsid w:val="003B201B"/>
    <w:rsid w:val="003B615F"/>
    <w:rsid w:val="003B66D9"/>
    <w:rsid w:val="003C0C25"/>
    <w:rsid w:val="003C2864"/>
    <w:rsid w:val="003C2DF0"/>
    <w:rsid w:val="003C2EA3"/>
    <w:rsid w:val="003D30D6"/>
    <w:rsid w:val="003D3385"/>
    <w:rsid w:val="003D5FA2"/>
    <w:rsid w:val="003D66F7"/>
    <w:rsid w:val="003D729C"/>
    <w:rsid w:val="003E3A43"/>
    <w:rsid w:val="003E5E27"/>
    <w:rsid w:val="003E61C1"/>
    <w:rsid w:val="003E6708"/>
    <w:rsid w:val="003E7AC0"/>
    <w:rsid w:val="003F022B"/>
    <w:rsid w:val="003F3F3F"/>
    <w:rsid w:val="003F3FBE"/>
    <w:rsid w:val="00403BBA"/>
    <w:rsid w:val="00406F6E"/>
    <w:rsid w:val="00407DB0"/>
    <w:rsid w:val="00416B04"/>
    <w:rsid w:val="0041738C"/>
    <w:rsid w:val="00424067"/>
    <w:rsid w:val="00427B94"/>
    <w:rsid w:val="00430908"/>
    <w:rsid w:val="00431764"/>
    <w:rsid w:val="00432B2F"/>
    <w:rsid w:val="0043589C"/>
    <w:rsid w:val="00436C36"/>
    <w:rsid w:val="004378EB"/>
    <w:rsid w:val="0044522E"/>
    <w:rsid w:val="00445602"/>
    <w:rsid w:val="00445E4B"/>
    <w:rsid w:val="00450A28"/>
    <w:rsid w:val="004540A2"/>
    <w:rsid w:val="00461C89"/>
    <w:rsid w:val="004649DE"/>
    <w:rsid w:val="00465FBB"/>
    <w:rsid w:val="00467F18"/>
    <w:rsid w:val="004709BA"/>
    <w:rsid w:val="00471962"/>
    <w:rsid w:val="004754A5"/>
    <w:rsid w:val="00475981"/>
    <w:rsid w:val="00481524"/>
    <w:rsid w:val="00482B77"/>
    <w:rsid w:val="004831C0"/>
    <w:rsid w:val="00485446"/>
    <w:rsid w:val="0049234C"/>
    <w:rsid w:val="0049452A"/>
    <w:rsid w:val="004950BF"/>
    <w:rsid w:val="00495E30"/>
    <w:rsid w:val="00496C52"/>
    <w:rsid w:val="004A20CE"/>
    <w:rsid w:val="004A2974"/>
    <w:rsid w:val="004A4006"/>
    <w:rsid w:val="004A439B"/>
    <w:rsid w:val="004A5584"/>
    <w:rsid w:val="004B094D"/>
    <w:rsid w:val="004B46AE"/>
    <w:rsid w:val="004B61C3"/>
    <w:rsid w:val="004B6B3F"/>
    <w:rsid w:val="004C014E"/>
    <w:rsid w:val="004C1BED"/>
    <w:rsid w:val="004C3106"/>
    <w:rsid w:val="004C3CEC"/>
    <w:rsid w:val="004C4BF9"/>
    <w:rsid w:val="004C4E6D"/>
    <w:rsid w:val="004C5163"/>
    <w:rsid w:val="004D41E2"/>
    <w:rsid w:val="004E3372"/>
    <w:rsid w:val="004F21DA"/>
    <w:rsid w:val="004F2761"/>
    <w:rsid w:val="004F4AE5"/>
    <w:rsid w:val="004F5E8A"/>
    <w:rsid w:val="004F64C0"/>
    <w:rsid w:val="0050129A"/>
    <w:rsid w:val="00501AF6"/>
    <w:rsid w:val="00506CAF"/>
    <w:rsid w:val="00513254"/>
    <w:rsid w:val="00516059"/>
    <w:rsid w:val="00517BE2"/>
    <w:rsid w:val="00526B07"/>
    <w:rsid w:val="00532DF9"/>
    <w:rsid w:val="005400B9"/>
    <w:rsid w:val="00541E53"/>
    <w:rsid w:val="00542DD8"/>
    <w:rsid w:val="00544DCF"/>
    <w:rsid w:val="0054639F"/>
    <w:rsid w:val="005476BD"/>
    <w:rsid w:val="00547AA1"/>
    <w:rsid w:val="00550ACE"/>
    <w:rsid w:val="0055248E"/>
    <w:rsid w:val="00553AA8"/>
    <w:rsid w:val="005544D9"/>
    <w:rsid w:val="0056078D"/>
    <w:rsid w:val="00560B0C"/>
    <w:rsid w:val="0056246E"/>
    <w:rsid w:val="00562C83"/>
    <w:rsid w:val="00570878"/>
    <w:rsid w:val="0057137C"/>
    <w:rsid w:val="0057464F"/>
    <w:rsid w:val="0057550E"/>
    <w:rsid w:val="00575E06"/>
    <w:rsid w:val="00580E47"/>
    <w:rsid w:val="00582994"/>
    <w:rsid w:val="00584E86"/>
    <w:rsid w:val="00590F2D"/>
    <w:rsid w:val="0059272D"/>
    <w:rsid w:val="0059378A"/>
    <w:rsid w:val="00595854"/>
    <w:rsid w:val="00596613"/>
    <w:rsid w:val="00597358"/>
    <w:rsid w:val="005979E3"/>
    <w:rsid w:val="00597B87"/>
    <w:rsid w:val="005A19E6"/>
    <w:rsid w:val="005A4A1C"/>
    <w:rsid w:val="005A4B64"/>
    <w:rsid w:val="005A4C7E"/>
    <w:rsid w:val="005A5464"/>
    <w:rsid w:val="005A77FE"/>
    <w:rsid w:val="005B0A64"/>
    <w:rsid w:val="005B3560"/>
    <w:rsid w:val="005C5C2F"/>
    <w:rsid w:val="005C5E63"/>
    <w:rsid w:val="005C61EC"/>
    <w:rsid w:val="005C7F57"/>
    <w:rsid w:val="005D040D"/>
    <w:rsid w:val="005D1B8A"/>
    <w:rsid w:val="005D406D"/>
    <w:rsid w:val="005D6C65"/>
    <w:rsid w:val="005D7AB8"/>
    <w:rsid w:val="005E3DDC"/>
    <w:rsid w:val="005E7C2D"/>
    <w:rsid w:val="005F03D1"/>
    <w:rsid w:val="005F1ECE"/>
    <w:rsid w:val="005F3AC2"/>
    <w:rsid w:val="005F3D73"/>
    <w:rsid w:val="005F5709"/>
    <w:rsid w:val="00605FA3"/>
    <w:rsid w:val="00610729"/>
    <w:rsid w:val="006110C7"/>
    <w:rsid w:val="006113BE"/>
    <w:rsid w:val="006121AE"/>
    <w:rsid w:val="00614668"/>
    <w:rsid w:val="00622447"/>
    <w:rsid w:val="006240F2"/>
    <w:rsid w:val="00635D69"/>
    <w:rsid w:val="0064058E"/>
    <w:rsid w:val="006413ED"/>
    <w:rsid w:val="0064412A"/>
    <w:rsid w:val="0064678C"/>
    <w:rsid w:val="006506B3"/>
    <w:rsid w:val="0065398C"/>
    <w:rsid w:val="0065705A"/>
    <w:rsid w:val="00661CB0"/>
    <w:rsid w:val="006664C9"/>
    <w:rsid w:val="00666BCA"/>
    <w:rsid w:val="0066797A"/>
    <w:rsid w:val="00672C71"/>
    <w:rsid w:val="00672F0D"/>
    <w:rsid w:val="00674A04"/>
    <w:rsid w:val="0068232E"/>
    <w:rsid w:val="00686636"/>
    <w:rsid w:val="00686730"/>
    <w:rsid w:val="00690A81"/>
    <w:rsid w:val="00692ECA"/>
    <w:rsid w:val="00696DD6"/>
    <w:rsid w:val="006A1104"/>
    <w:rsid w:val="006A46C9"/>
    <w:rsid w:val="006B3281"/>
    <w:rsid w:val="006B32FF"/>
    <w:rsid w:val="006B7AD9"/>
    <w:rsid w:val="006C2119"/>
    <w:rsid w:val="006C3D2D"/>
    <w:rsid w:val="006C433B"/>
    <w:rsid w:val="006C49BC"/>
    <w:rsid w:val="006C5449"/>
    <w:rsid w:val="006C64B7"/>
    <w:rsid w:val="006D1836"/>
    <w:rsid w:val="006D6748"/>
    <w:rsid w:val="006D6B3F"/>
    <w:rsid w:val="006D78DD"/>
    <w:rsid w:val="006E051F"/>
    <w:rsid w:val="006E0793"/>
    <w:rsid w:val="006E2970"/>
    <w:rsid w:val="006E2A60"/>
    <w:rsid w:val="006F2944"/>
    <w:rsid w:val="006F7911"/>
    <w:rsid w:val="007004FA"/>
    <w:rsid w:val="0070115A"/>
    <w:rsid w:val="0070130F"/>
    <w:rsid w:val="00704C44"/>
    <w:rsid w:val="0072046C"/>
    <w:rsid w:val="00723BCE"/>
    <w:rsid w:val="00725C60"/>
    <w:rsid w:val="0073642E"/>
    <w:rsid w:val="007426E3"/>
    <w:rsid w:val="007466ED"/>
    <w:rsid w:val="00746FAC"/>
    <w:rsid w:val="00747D16"/>
    <w:rsid w:val="00753A6D"/>
    <w:rsid w:val="0075507C"/>
    <w:rsid w:val="00761020"/>
    <w:rsid w:val="00762B8C"/>
    <w:rsid w:val="00766948"/>
    <w:rsid w:val="00771C2B"/>
    <w:rsid w:val="00774C8F"/>
    <w:rsid w:val="007763E8"/>
    <w:rsid w:val="00776E82"/>
    <w:rsid w:val="007819C0"/>
    <w:rsid w:val="007821B0"/>
    <w:rsid w:val="00786C9C"/>
    <w:rsid w:val="00787EDB"/>
    <w:rsid w:val="00793F7A"/>
    <w:rsid w:val="00795809"/>
    <w:rsid w:val="007A7587"/>
    <w:rsid w:val="007B3A55"/>
    <w:rsid w:val="007B40C2"/>
    <w:rsid w:val="007B4192"/>
    <w:rsid w:val="007B6D26"/>
    <w:rsid w:val="007C0B03"/>
    <w:rsid w:val="007C1A05"/>
    <w:rsid w:val="007C5755"/>
    <w:rsid w:val="007D0042"/>
    <w:rsid w:val="007E640E"/>
    <w:rsid w:val="007E7ADC"/>
    <w:rsid w:val="007F0006"/>
    <w:rsid w:val="007F65D6"/>
    <w:rsid w:val="008049CA"/>
    <w:rsid w:val="00805955"/>
    <w:rsid w:val="00806E2C"/>
    <w:rsid w:val="00807356"/>
    <w:rsid w:val="0080769E"/>
    <w:rsid w:val="00815D11"/>
    <w:rsid w:val="00815EF5"/>
    <w:rsid w:val="008219D5"/>
    <w:rsid w:val="00830BAF"/>
    <w:rsid w:val="0083666A"/>
    <w:rsid w:val="00837165"/>
    <w:rsid w:val="008407E6"/>
    <w:rsid w:val="008425AB"/>
    <w:rsid w:val="008478B5"/>
    <w:rsid w:val="00847A91"/>
    <w:rsid w:val="00850CCD"/>
    <w:rsid w:val="00854306"/>
    <w:rsid w:val="00854B4A"/>
    <w:rsid w:val="00861856"/>
    <w:rsid w:val="00863893"/>
    <w:rsid w:val="00863B1B"/>
    <w:rsid w:val="00863C60"/>
    <w:rsid w:val="00870777"/>
    <w:rsid w:val="0087110A"/>
    <w:rsid w:val="008720C2"/>
    <w:rsid w:val="0087355E"/>
    <w:rsid w:val="00877A69"/>
    <w:rsid w:val="00880F86"/>
    <w:rsid w:val="00883C67"/>
    <w:rsid w:val="0088413A"/>
    <w:rsid w:val="0088550A"/>
    <w:rsid w:val="00886D00"/>
    <w:rsid w:val="00890083"/>
    <w:rsid w:val="0089109E"/>
    <w:rsid w:val="00893395"/>
    <w:rsid w:val="008A2C16"/>
    <w:rsid w:val="008A553B"/>
    <w:rsid w:val="008B125C"/>
    <w:rsid w:val="008B12B8"/>
    <w:rsid w:val="008B3820"/>
    <w:rsid w:val="008B5212"/>
    <w:rsid w:val="008C28F0"/>
    <w:rsid w:val="008C2B87"/>
    <w:rsid w:val="008C339C"/>
    <w:rsid w:val="008C45E9"/>
    <w:rsid w:val="008C5FC2"/>
    <w:rsid w:val="008C7390"/>
    <w:rsid w:val="008D02E2"/>
    <w:rsid w:val="008D2D41"/>
    <w:rsid w:val="008D32D6"/>
    <w:rsid w:val="008E0A8D"/>
    <w:rsid w:val="008E2105"/>
    <w:rsid w:val="008E3911"/>
    <w:rsid w:val="008E5B5C"/>
    <w:rsid w:val="008E6B36"/>
    <w:rsid w:val="008F35A8"/>
    <w:rsid w:val="008F385B"/>
    <w:rsid w:val="008F6B2F"/>
    <w:rsid w:val="009016F8"/>
    <w:rsid w:val="00901AA7"/>
    <w:rsid w:val="00903105"/>
    <w:rsid w:val="00907E43"/>
    <w:rsid w:val="00911070"/>
    <w:rsid w:val="00911E2A"/>
    <w:rsid w:val="00911F36"/>
    <w:rsid w:val="0092109A"/>
    <w:rsid w:val="00921CED"/>
    <w:rsid w:val="00926CCD"/>
    <w:rsid w:val="009309B0"/>
    <w:rsid w:val="009344F0"/>
    <w:rsid w:val="00935630"/>
    <w:rsid w:val="00944FFD"/>
    <w:rsid w:val="009478E9"/>
    <w:rsid w:val="00952719"/>
    <w:rsid w:val="009536B7"/>
    <w:rsid w:val="00961BC0"/>
    <w:rsid w:val="00963218"/>
    <w:rsid w:val="00966482"/>
    <w:rsid w:val="00966F33"/>
    <w:rsid w:val="00967D5B"/>
    <w:rsid w:val="00970F0B"/>
    <w:rsid w:val="0097385C"/>
    <w:rsid w:val="009807CD"/>
    <w:rsid w:val="00981861"/>
    <w:rsid w:val="00983802"/>
    <w:rsid w:val="009847FD"/>
    <w:rsid w:val="0098495C"/>
    <w:rsid w:val="00986694"/>
    <w:rsid w:val="0099285A"/>
    <w:rsid w:val="00995BDC"/>
    <w:rsid w:val="00996040"/>
    <w:rsid w:val="009A0AA6"/>
    <w:rsid w:val="009A3E6D"/>
    <w:rsid w:val="009B2731"/>
    <w:rsid w:val="009B747C"/>
    <w:rsid w:val="009C37B1"/>
    <w:rsid w:val="009C5869"/>
    <w:rsid w:val="009D758B"/>
    <w:rsid w:val="009E2588"/>
    <w:rsid w:val="009E2E7F"/>
    <w:rsid w:val="009E7697"/>
    <w:rsid w:val="009F14D2"/>
    <w:rsid w:val="009F6C66"/>
    <w:rsid w:val="00A02DEF"/>
    <w:rsid w:val="00A03067"/>
    <w:rsid w:val="00A03685"/>
    <w:rsid w:val="00A04D09"/>
    <w:rsid w:val="00A06691"/>
    <w:rsid w:val="00A069D4"/>
    <w:rsid w:val="00A06B77"/>
    <w:rsid w:val="00A06CC0"/>
    <w:rsid w:val="00A06D08"/>
    <w:rsid w:val="00A1051E"/>
    <w:rsid w:val="00A10AFE"/>
    <w:rsid w:val="00A1200E"/>
    <w:rsid w:val="00A15D16"/>
    <w:rsid w:val="00A23592"/>
    <w:rsid w:val="00A259B7"/>
    <w:rsid w:val="00A268AC"/>
    <w:rsid w:val="00A27DF7"/>
    <w:rsid w:val="00A30E40"/>
    <w:rsid w:val="00A321FD"/>
    <w:rsid w:val="00A33CAA"/>
    <w:rsid w:val="00A3698C"/>
    <w:rsid w:val="00A4053A"/>
    <w:rsid w:val="00A440CC"/>
    <w:rsid w:val="00A5198E"/>
    <w:rsid w:val="00A52796"/>
    <w:rsid w:val="00A60DBE"/>
    <w:rsid w:val="00A63B2A"/>
    <w:rsid w:val="00A63BB8"/>
    <w:rsid w:val="00A64442"/>
    <w:rsid w:val="00A6487C"/>
    <w:rsid w:val="00A663FE"/>
    <w:rsid w:val="00A71D5E"/>
    <w:rsid w:val="00A72F22"/>
    <w:rsid w:val="00A74333"/>
    <w:rsid w:val="00A755BE"/>
    <w:rsid w:val="00A777AD"/>
    <w:rsid w:val="00A845CC"/>
    <w:rsid w:val="00A903E6"/>
    <w:rsid w:val="00A9060E"/>
    <w:rsid w:val="00A90644"/>
    <w:rsid w:val="00A915C6"/>
    <w:rsid w:val="00A93758"/>
    <w:rsid w:val="00A93C24"/>
    <w:rsid w:val="00A96742"/>
    <w:rsid w:val="00A96EB8"/>
    <w:rsid w:val="00A979C2"/>
    <w:rsid w:val="00AA102E"/>
    <w:rsid w:val="00AA4B35"/>
    <w:rsid w:val="00AB223F"/>
    <w:rsid w:val="00AB591F"/>
    <w:rsid w:val="00AD00C6"/>
    <w:rsid w:val="00AE5B4A"/>
    <w:rsid w:val="00AF26CD"/>
    <w:rsid w:val="00AF2A9B"/>
    <w:rsid w:val="00AF3146"/>
    <w:rsid w:val="00B04188"/>
    <w:rsid w:val="00B051C5"/>
    <w:rsid w:val="00B12108"/>
    <w:rsid w:val="00B12BA1"/>
    <w:rsid w:val="00B13DD3"/>
    <w:rsid w:val="00B1515C"/>
    <w:rsid w:val="00B2292C"/>
    <w:rsid w:val="00B3001E"/>
    <w:rsid w:val="00B3162C"/>
    <w:rsid w:val="00B35157"/>
    <w:rsid w:val="00B35AAE"/>
    <w:rsid w:val="00B369F0"/>
    <w:rsid w:val="00B44AE7"/>
    <w:rsid w:val="00B46160"/>
    <w:rsid w:val="00B513F0"/>
    <w:rsid w:val="00B54715"/>
    <w:rsid w:val="00B5728B"/>
    <w:rsid w:val="00B6274E"/>
    <w:rsid w:val="00B628F9"/>
    <w:rsid w:val="00B62B52"/>
    <w:rsid w:val="00B62FEE"/>
    <w:rsid w:val="00B65DA7"/>
    <w:rsid w:val="00B67930"/>
    <w:rsid w:val="00B67CBA"/>
    <w:rsid w:val="00B71ECF"/>
    <w:rsid w:val="00B721AE"/>
    <w:rsid w:val="00B733F1"/>
    <w:rsid w:val="00B827DA"/>
    <w:rsid w:val="00B85FC3"/>
    <w:rsid w:val="00B86765"/>
    <w:rsid w:val="00B97576"/>
    <w:rsid w:val="00BA0576"/>
    <w:rsid w:val="00BA7F98"/>
    <w:rsid w:val="00BB2058"/>
    <w:rsid w:val="00BC14DF"/>
    <w:rsid w:val="00BC17D8"/>
    <w:rsid w:val="00BC1FEE"/>
    <w:rsid w:val="00BC5634"/>
    <w:rsid w:val="00BC7068"/>
    <w:rsid w:val="00BC78D5"/>
    <w:rsid w:val="00BD1074"/>
    <w:rsid w:val="00BD202F"/>
    <w:rsid w:val="00BD4160"/>
    <w:rsid w:val="00BD4422"/>
    <w:rsid w:val="00BD481D"/>
    <w:rsid w:val="00BD69EF"/>
    <w:rsid w:val="00BE636E"/>
    <w:rsid w:val="00BF4253"/>
    <w:rsid w:val="00BF6A10"/>
    <w:rsid w:val="00C00829"/>
    <w:rsid w:val="00C02BB9"/>
    <w:rsid w:val="00C043C5"/>
    <w:rsid w:val="00C10260"/>
    <w:rsid w:val="00C15EF6"/>
    <w:rsid w:val="00C16BB2"/>
    <w:rsid w:val="00C21F05"/>
    <w:rsid w:val="00C236FC"/>
    <w:rsid w:val="00C24C82"/>
    <w:rsid w:val="00C26577"/>
    <w:rsid w:val="00C26E71"/>
    <w:rsid w:val="00C3016B"/>
    <w:rsid w:val="00C31AC9"/>
    <w:rsid w:val="00C33BA2"/>
    <w:rsid w:val="00C34E4B"/>
    <w:rsid w:val="00C359A4"/>
    <w:rsid w:val="00C35B14"/>
    <w:rsid w:val="00C361A9"/>
    <w:rsid w:val="00C408BB"/>
    <w:rsid w:val="00C554EA"/>
    <w:rsid w:val="00C55AB2"/>
    <w:rsid w:val="00C560CF"/>
    <w:rsid w:val="00C61FEF"/>
    <w:rsid w:val="00C64F3A"/>
    <w:rsid w:val="00C6540F"/>
    <w:rsid w:val="00C66265"/>
    <w:rsid w:val="00C67858"/>
    <w:rsid w:val="00C755BC"/>
    <w:rsid w:val="00C76728"/>
    <w:rsid w:val="00C77CCB"/>
    <w:rsid w:val="00C8071A"/>
    <w:rsid w:val="00C8273A"/>
    <w:rsid w:val="00C90520"/>
    <w:rsid w:val="00C90AD0"/>
    <w:rsid w:val="00C92745"/>
    <w:rsid w:val="00C93902"/>
    <w:rsid w:val="00CA1F11"/>
    <w:rsid w:val="00CA4BE9"/>
    <w:rsid w:val="00CB3C40"/>
    <w:rsid w:val="00CB6589"/>
    <w:rsid w:val="00CB663E"/>
    <w:rsid w:val="00CC3F53"/>
    <w:rsid w:val="00CD0423"/>
    <w:rsid w:val="00CD2229"/>
    <w:rsid w:val="00CD2A86"/>
    <w:rsid w:val="00CD4270"/>
    <w:rsid w:val="00CD6C16"/>
    <w:rsid w:val="00CD7CEE"/>
    <w:rsid w:val="00CE1784"/>
    <w:rsid w:val="00CF0B35"/>
    <w:rsid w:val="00CF36E3"/>
    <w:rsid w:val="00D013C1"/>
    <w:rsid w:val="00D057AD"/>
    <w:rsid w:val="00D10FE2"/>
    <w:rsid w:val="00D113F6"/>
    <w:rsid w:val="00D14E4A"/>
    <w:rsid w:val="00D20D8A"/>
    <w:rsid w:val="00D218D2"/>
    <w:rsid w:val="00D2624F"/>
    <w:rsid w:val="00D325EE"/>
    <w:rsid w:val="00D32ABD"/>
    <w:rsid w:val="00D34347"/>
    <w:rsid w:val="00D343D6"/>
    <w:rsid w:val="00D3472B"/>
    <w:rsid w:val="00D3531F"/>
    <w:rsid w:val="00D36539"/>
    <w:rsid w:val="00D36C0F"/>
    <w:rsid w:val="00D36EAB"/>
    <w:rsid w:val="00D419EF"/>
    <w:rsid w:val="00D4342C"/>
    <w:rsid w:val="00D43E00"/>
    <w:rsid w:val="00D44256"/>
    <w:rsid w:val="00D50EFB"/>
    <w:rsid w:val="00D516B3"/>
    <w:rsid w:val="00D625A2"/>
    <w:rsid w:val="00D64BAC"/>
    <w:rsid w:val="00D64F54"/>
    <w:rsid w:val="00D653AB"/>
    <w:rsid w:val="00D7237E"/>
    <w:rsid w:val="00D739BE"/>
    <w:rsid w:val="00D773AF"/>
    <w:rsid w:val="00D85E38"/>
    <w:rsid w:val="00D86DF3"/>
    <w:rsid w:val="00D873E1"/>
    <w:rsid w:val="00D902F7"/>
    <w:rsid w:val="00D9342F"/>
    <w:rsid w:val="00D94FDF"/>
    <w:rsid w:val="00D96D38"/>
    <w:rsid w:val="00DA1F0F"/>
    <w:rsid w:val="00DA7C49"/>
    <w:rsid w:val="00DB5F03"/>
    <w:rsid w:val="00DC764E"/>
    <w:rsid w:val="00DD307A"/>
    <w:rsid w:val="00DE049E"/>
    <w:rsid w:val="00DE074D"/>
    <w:rsid w:val="00DE435E"/>
    <w:rsid w:val="00DE5DEA"/>
    <w:rsid w:val="00DE6A25"/>
    <w:rsid w:val="00DF7B9A"/>
    <w:rsid w:val="00E01D5E"/>
    <w:rsid w:val="00E01E04"/>
    <w:rsid w:val="00E0410B"/>
    <w:rsid w:val="00E04C5D"/>
    <w:rsid w:val="00E0676A"/>
    <w:rsid w:val="00E07718"/>
    <w:rsid w:val="00E11039"/>
    <w:rsid w:val="00E11AC3"/>
    <w:rsid w:val="00E11DE3"/>
    <w:rsid w:val="00E13493"/>
    <w:rsid w:val="00E1492C"/>
    <w:rsid w:val="00E17522"/>
    <w:rsid w:val="00E2069F"/>
    <w:rsid w:val="00E2181B"/>
    <w:rsid w:val="00E231EC"/>
    <w:rsid w:val="00E239A3"/>
    <w:rsid w:val="00E26F0D"/>
    <w:rsid w:val="00E31685"/>
    <w:rsid w:val="00E323E2"/>
    <w:rsid w:val="00E36293"/>
    <w:rsid w:val="00E36308"/>
    <w:rsid w:val="00E41863"/>
    <w:rsid w:val="00E462F6"/>
    <w:rsid w:val="00E46FBC"/>
    <w:rsid w:val="00E50BBB"/>
    <w:rsid w:val="00E5193C"/>
    <w:rsid w:val="00E51E9B"/>
    <w:rsid w:val="00E51FFC"/>
    <w:rsid w:val="00E61E0B"/>
    <w:rsid w:val="00E652F1"/>
    <w:rsid w:val="00E674CB"/>
    <w:rsid w:val="00E71C26"/>
    <w:rsid w:val="00E775A4"/>
    <w:rsid w:val="00E82C7F"/>
    <w:rsid w:val="00E85E18"/>
    <w:rsid w:val="00E867B5"/>
    <w:rsid w:val="00E926BC"/>
    <w:rsid w:val="00E934C8"/>
    <w:rsid w:val="00E94303"/>
    <w:rsid w:val="00E94EC6"/>
    <w:rsid w:val="00E96897"/>
    <w:rsid w:val="00E96CD0"/>
    <w:rsid w:val="00EA0168"/>
    <w:rsid w:val="00EA0670"/>
    <w:rsid w:val="00EA1F2D"/>
    <w:rsid w:val="00EA35F9"/>
    <w:rsid w:val="00EA5012"/>
    <w:rsid w:val="00EA70A9"/>
    <w:rsid w:val="00EA73B2"/>
    <w:rsid w:val="00EA7D2C"/>
    <w:rsid w:val="00EB2897"/>
    <w:rsid w:val="00EB6495"/>
    <w:rsid w:val="00EC0BB8"/>
    <w:rsid w:val="00EC4605"/>
    <w:rsid w:val="00ED25CA"/>
    <w:rsid w:val="00ED3694"/>
    <w:rsid w:val="00ED51F0"/>
    <w:rsid w:val="00EE36BE"/>
    <w:rsid w:val="00EE5674"/>
    <w:rsid w:val="00EE67F4"/>
    <w:rsid w:val="00EE78CA"/>
    <w:rsid w:val="00EF0832"/>
    <w:rsid w:val="00EF2FF1"/>
    <w:rsid w:val="00EF47E5"/>
    <w:rsid w:val="00F008C9"/>
    <w:rsid w:val="00F05325"/>
    <w:rsid w:val="00F0688D"/>
    <w:rsid w:val="00F10502"/>
    <w:rsid w:val="00F10EB2"/>
    <w:rsid w:val="00F12254"/>
    <w:rsid w:val="00F15E3C"/>
    <w:rsid w:val="00F201E2"/>
    <w:rsid w:val="00F20A0E"/>
    <w:rsid w:val="00F20BA6"/>
    <w:rsid w:val="00F20DF4"/>
    <w:rsid w:val="00F2158A"/>
    <w:rsid w:val="00F21FE4"/>
    <w:rsid w:val="00F22A7B"/>
    <w:rsid w:val="00F249B2"/>
    <w:rsid w:val="00F262A7"/>
    <w:rsid w:val="00F2751B"/>
    <w:rsid w:val="00F35144"/>
    <w:rsid w:val="00F355E8"/>
    <w:rsid w:val="00F36BBC"/>
    <w:rsid w:val="00F43B00"/>
    <w:rsid w:val="00F43B31"/>
    <w:rsid w:val="00F506F7"/>
    <w:rsid w:val="00F51809"/>
    <w:rsid w:val="00F529FB"/>
    <w:rsid w:val="00F5327D"/>
    <w:rsid w:val="00F56BA0"/>
    <w:rsid w:val="00F62D7E"/>
    <w:rsid w:val="00F6432A"/>
    <w:rsid w:val="00F66384"/>
    <w:rsid w:val="00F672E7"/>
    <w:rsid w:val="00F709AF"/>
    <w:rsid w:val="00F70DC0"/>
    <w:rsid w:val="00F71494"/>
    <w:rsid w:val="00F7326A"/>
    <w:rsid w:val="00F74C46"/>
    <w:rsid w:val="00F74DE4"/>
    <w:rsid w:val="00F80361"/>
    <w:rsid w:val="00F8059A"/>
    <w:rsid w:val="00F83125"/>
    <w:rsid w:val="00F846E9"/>
    <w:rsid w:val="00F93426"/>
    <w:rsid w:val="00F93EDF"/>
    <w:rsid w:val="00F971C7"/>
    <w:rsid w:val="00F97C67"/>
    <w:rsid w:val="00FA0202"/>
    <w:rsid w:val="00FA08ED"/>
    <w:rsid w:val="00FA0DFE"/>
    <w:rsid w:val="00FB58A2"/>
    <w:rsid w:val="00FB5F05"/>
    <w:rsid w:val="00FB6D3D"/>
    <w:rsid w:val="00FC1B2C"/>
    <w:rsid w:val="00FC21EF"/>
    <w:rsid w:val="00FC2A3B"/>
    <w:rsid w:val="00FD0784"/>
    <w:rsid w:val="00FD0B9E"/>
    <w:rsid w:val="00FD3E4F"/>
    <w:rsid w:val="00FD67B4"/>
    <w:rsid w:val="00FE18BE"/>
    <w:rsid w:val="00FE26A3"/>
    <w:rsid w:val="00FE5FB2"/>
    <w:rsid w:val="00FF0408"/>
    <w:rsid w:val="00FF04F7"/>
    <w:rsid w:val="00FF064E"/>
    <w:rsid w:val="00FF4B80"/>
    <w:rsid w:val="00FF5C7D"/>
    <w:rsid w:val="00FF7076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6F8A8"/>
  <w15:chartTrackingRefBased/>
  <w15:docId w15:val="{4F02775D-97E1-CD47-9D69-B74915BC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2F1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A3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10729"/>
    <w:pPr>
      <w:keepNext/>
      <w:widowControl w:val="0"/>
      <w:spacing w:after="0" w:line="240" w:lineRule="auto"/>
      <w:outlineLvl w:val="1"/>
    </w:pPr>
    <w:rPr>
      <w:rFonts w:ascii="Arial" w:hAnsi="Times New Roman" w:cs="David"/>
      <w:b/>
      <w:bCs/>
      <w:snapToGrid w:val="0"/>
      <w:sz w:val="20"/>
      <w:szCs w:val="32"/>
      <w:lang w:eastAsia="he-I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36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52F1"/>
    <w:pPr>
      <w:spacing w:after="0" w:line="240" w:lineRule="auto"/>
      <w:jc w:val="center"/>
    </w:pPr>
    <w:rPr>
      <w:rFonts w:ascii="Times New Roman" w:hAnsi="Times New Roman" w:cs="David"/>
      <w:b/>
      <w:bCs/>
      <w:sz w:val="24"/>
      <w:szCs w:val="52"/>
      <w:u w:val="double"/>
    </w:rPr>
  </w:style>
  <w:style w:type="character" w:customStyle="1" w:styleId="TitleChar">
    <w:name w:val="Title Char"/>
    <w:link w:val="Title"/>
    <w:locked/>
    <w:rsid w:val="00E652F1"/>
    <w:rPr>
      <w:rFonts w:cs="David"/>
      <w:b/>
      <w:bCs/>
      <w:sz w:val="24"/>
      <w:szCs w:val="52"/>
      <w:u w:val="double"/>
      <w:lang w:val="en-US" w:eastAsia="en-US" w:bidi="he-IL"/>
    </w:rPr>
  </w:style>
  <w:style w:type="paragraph" w:styleId="BalloonText">
    <w:name w:val="Balloon Text"/>
    <w:basedOn w:val="Normal"/>
    <w:link w:val="BalloonTextChar"/>
    <w:rsid w:val="00E775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775A4"/>
    <w:rPr>
      <w:rFonts w:ascii="Tahoma" w:hAnsi="Tahoma" w:cs="Tahoma"/>
      <w:sz w:val="16"/>
      <w:szCs w:val="16"/>
    </w:rPr>
  </w:style>
  <w:style w:type="paragraph" w:customStyle="1" w:styleId="a">
    <w:name w:val="ממוספר"/>
    <w:basedOn w:val="Normal"/>
    <w:rsid w:val="006C5449"/>
    <w:pPr>
      <w:numPr>
        <w:numId w:val="2"/>
      </w:numPr>
      <w:spacing w:after="0" w:line="300" w:lineRule="auto"/>
      <w:jc w:val="both"/>
    </w:pPr>
    <w:rPr>
      <w:rFonts w:ascii="Times New Roman" w:hAnsi="Times New Roman" w:cs="David"/>
      <w:sz w:val="20"/>
      <w:szCs w:val="24"/>
    </w:rPr>
  </w:style>
  <w:style w:type="table" w:styleId="TableGrid">
    <w:name w:val="Table Grid"/>
    <w:basedOn w:val="TableNormal"/>
    <w:rsid w:val="00E5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0729"/>
    <w:pPr>
      <w:tabs>
        <w:tab w:val="center" w:pos="4153"/>
        <w:tab w:val="right" w:pos="8306"/>
      </w:tabs>
      <w:spacing w:after="120" w:line="360" w:lineRule="exact"/>
      <w:jc w:val="both"/>
    </w:pPr>
    <w:rPr>
      <w:rFonts w:ascii="Times New Roman" w:hAnsi="Times New Roman" w:cs="David"/>
      <w:sz w:val="24"/>
      <w:szCs w:val="24"/>
      <w:lang w:eastAsia="he-IL"/>
    </w:rPr>
  </w:style>
  <w:style w:type="character" w:customStyle="1" w:styleId="HeaderChar">
    <w:name w:val="Header Char"/>
    <w:link w:val="Header"/>
    <w:uiPriority w:val="99"/>
    <w:rsid w:val="00610729"/>
    <w:rPr>
      <w:rFonts w:cs="David"/>
      <w:sz w:val="24"/>
      <w:szCs w:val="24"/>
      <w:lang w:eastAsia="he-IL"/>
    </w:rPr>
  </w:style>
  <w:style w:type="character" w:customStyle="1" w:styleId="Heading2Char">
    <w:name w:val="Heading 2 Char"/>
    <w:link w:val="Heading2"/>
    <w:rsid w:val="00610729"/>
    <w:rPr>
      <w:rFonts w:ascii="Arial" w:cs="David"/>
      <w:b/>
      <w:bCs/>
      <w:snapToGrid w:val="0"/>
      <w:szCs w:val="32"/>
      <w:lang w:eastAsia="he-IL"/>
    </w:rPr>
  </w:style>
  <w:style w:type="paragraph" w:styleId="ListParagraph">
    <w:name w:val="List Paragraph"/>
    <w:basedOn w:val="Normal"/>
    <w:uiPriority w:val="34"/>
    <w:qFormat/>
    <w:rsid w:val="00610729"/>
    <w:pPr>
      <w:spacing w:after="0" w:line="240" w:lineRule="auto"/>
      <w:ind w:left="720"/>
      <w:contextualSpacing/>
    </w:pPr>
    <w:rPr>
      <w:rFonts w:ascii="Arial" w:hAnsi="Arial" w:cs="David"/>
      <w:sz w:val="20"/>
      <w:szCs w:val="24"/>
    </w:rPr>
  </w:style>
  <w:style w:type="paragraph" w:customStyle="1" w:styleId="1">
    <w:name w:val=".1"/>
    <w:basedOn w:val="Normal"/>
    <w:uiPriority w:val="99"/>
    <w:rsid w:val="00610729"/>
    <w:pPr>
      <w:overflowPunct w:val="0"/>
      <w:autoSpaceDE w:val="0"/>
      <w:autoSpaceDN w:val="0"/>
      <w:adjustRightInd w:val="0"/>
      <w:spacing w:after="0" w:line="240" w:lineRule="auto"/>
      <w:ind w:left="720" w:right="90" w:hanging="720"/>
    </w:pPr>
    <w:rPr>
      <w:rFonts w:ascii="Arial" w:hAnsi="Arial" w:cs="David"/>
      <w:szCs w:val="24"/>
    </w:rPr>
  </w:style>
  <w:style w:type="character" w:styleId="CommentReference">
    <w:name w:val="annotation reference"/>
    <w:rsid w:val="00CE1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1784"/>
    <w:rPr>
      <w:sz w:val="20"/>
      <w:szCs w:val="20"/>
    </w:rPr>
  </w:style>
  <w:style w:type="character" w:customStyle="1" w:styleId="CommentTextChar">
    <w:name w:val="Comment Text Char"/>
    <w:link w:val="CommentText"/>
    <w:rsid w:val="00CE1784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E1784"/>
    <w:rPr>
      <w:b/>
      <w:bCs/>
    </w:rPr>
  </w:style>
  <w:style w:type="character" w:customStyle="1" w:styleId="CommentSubjectChar">
    <w:name w:val="Comment Subject Char"/>
    <w:link w:val="CommentSubject"/>
    <w:rsid w:val="00CE1784"/>
    <w:rPr>
      <w:rFonts w:ascii="Calibri" w:hAnsi="Calibri" w:cs="Arial"/>
      <w:b/>
      <w:bCs/>
    </w:rPr>
  </w:style>
  <w:style w:type="paragraph" w:customStyle="1" w:styleId="a0">
    <w:name w:val="כתבי בית דין"/>
    <w:basedOn w:val="Normal"/>
    <w:rsid w:val="00BC7068"/>
    <w:pPr>
      <w:tabs>
        <w:tab w:val="left" w:pos="981"/>
      </w:tabs>
      <w:spacing w:before="60" w:after="60" w:line="264" w:lineRule="auto"/>
      <w:ind w:right="510"/>
      <w:jc w:val="both"/>
    </w:pPr>
    <w:rPr>
      <w:rFonts w:ascii="Times New Roman" w:hAnsi="Times New Roman" w:cs="David"/>
      <w:spacing w:val="6"/>
      <w:szCs w:val="24"/>
      <w:lang w:eastAsia="he-IL"/>
    </w:rPr>
  </w:style>
  <w:style w:type="paragraph" w:styleId="Footer">
    <w:name w:val="footer"/>
    <w:basedOn w:val="Normal"/>
    <w:link w:val="FooterChar"/>
    <w:rsid w:val="008720C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720C2"/>
    <w:rPr>
      <w:rFonts w:ascii="Calibri" w:hAnsi="Calibri" w:cs="Arial"/>
      <w:sz w:val="22"/>
      <w:szCs w:val="22"/>
    </w:rPr>
  </w:style>
  <w:style w:type="paragraph" w:customStyle="1" w:styleId="p00">
    <w:name w:val="p00"/>
    <w:basedOn w:val="Normal"/>
    <w:rsid w:val="00FB5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2A749B"/>
    <w:rPr>
      <w:sz w:val="20"/>
      <w:szCs w:val="20"/>
    </w:rPr>
  </w:style>
  <w:style w:type="character" w:customStyle="1" w:styleId="FootnoteTextChar">
    <w:name w:val="Footnote Text Char"/>
    <w:link w:val="FootnoteText"/>
    <w:rsid w:val="002A749B"/>
    <w:rPr>
      <w:rFonts w:ascii="Calibri" w:hAnsi="Calibri" w:cs="Arial"/>
    </w:rPr>
  </w:style>
  <w:style w:type="character" w:styleId="FootnoteReference">
    <w:name w:val="footnote reference"/>
    <w:rsid w:val="002A749B"/>
    <w:rPr>
      <w:vertAlign w:val="superscript"/>
    </w:rPr>
  </w:style>
  <w:style w:type="character" w:styleId="Hyperlink">
    <w:name w:val="Hyperlink"/>
    <w:uiPriority w:val="99"/>
    <w:unhideWhenUsed/>
    <w:rsid w:val="00327ADD"/>
    <w:rPr>
      <w:color w:val="0000FF"/>
      <w:u w:val="single"/>
    </w:rPr>
  </w:style>
  <w:style w:type="character" w:customStyle="1" w:styleId="10">
    <w:name w:val="אזכור לא מזוהה1"/>
    <w:uiPriority w:val="99"/>
    <w:semiHidden/>
    <w:unhideWhenUsed/>
    <w:rsid w:val="00854B4A"/>
    <w:rPr>
      <w:color w:val="605E5C"/>
      <w:shd w:val="clear" w:color="auto" w:fill="E1DFDD"/>
    </w:rPr>
  </w:style>
  <w:style w:type="paragraph" w:customStyle="1" w:styleId="big-header">
    <w:name w:val="big-header"/>
    <w:basedOn w:val="Normal"/>
    <w:rsid w:val="00A259B7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hAnsi="Times New Roman" w:cs="Times New Roman"/>
      <w:noProof/>
      <w:sz w:val="20"/>
      <w:szCs w:val="32"/>
      <w:lang w:eastAsia="he-IL"/>
    </w:rPr>
  </w:style>
  <w:style w:type="paragraph" w:customStyle="1" w:styleId="P000">
    <w:name w:val="P00"/>
    <w:link w:val="P001"/>
    <w:rsid w:val="00A259B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default">
    <w:name w:val="default"/>
    <w:rsid w:val="00A259B7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A259B7"/>
    <w:rPr>
      <w:rFonts w:ascii="Times New Roman" w:hAnsi="Times New Roman" w:cs="Miriam"/>
      <w:sz w:val="32"/>
      <w:szCs w:val="32"/>
    </w:rPr>
  </w:style>
  <w:style w:type="paragraph" w:customStyle="1" w:styleId="sig-1">
    <w:name w:val="sig-1"/>
    <w:rsid w:val="00A259B7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ind w:left="2835"/>
      <w:jc w:val="both"/>
    </w:pPr>
    <w:rPr>
      <w:noProof/>
      <w:szCs w:val="22"/>
      <w:lang w:eastAsia="he-IL"/>
    </w:rPr>
  </w:style>
  <w:style w:type="paragraph" w:customStyle="1" w:styleId="footnote">
    <w:name w:val="footnote"/>
    <w:basedOn w:val="P000"/>
    <w:rsid w:val="00A259B7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character" w:customStyle="1" w:styleId="P001">
    <w:name w:val="P00 תו"/>
    <w:link w:val="P000"/>
    <w:rsid w:val="00A259B7"/>
    <w:rPr>
      <w:noProof/>
      <w:szCs w:val="26"/>
      <w:lang w:eastAsia="he-IL"/>
    </w:rPr>
  </w:style>
  <w:style w:type="paragraph" w:styleId="Revision">
    <w:name w:val="Revision"/>
    <w:hidden/>
    <w:uiPriority w:val="99"/>
    <w:semiHidden/>
    <w:rsid w:val="00560B0C"/>
    <w:rPr>
      <w:rFonts w:ascii="Calibri" w:hAnsi="Calibri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A3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A36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5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units/hamemuna_al_pniyot_hadayar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FB675F5B-A59F-4DC1-8FED-75E20D5517CB@siemen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08E1-1136-48A2-82D3-12E018BA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הסכם מנהלת מעודכן כולל הערות דיירים כצנלסון (ללא סימון הערות)</vt:lpstr>
      <vt:lpstr>הסכם מנהלת מעודכן כולל הערות דיירים כצנלסון (ללא סימון הערות)</vt:lpstr>
    </vt:vector>
  </TitlesOfParts>
  <Manager>הררי, טויסטר ושות', עורכי דין ונוטריונים</Manager>
  <Company>דיירי כצנלסון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הסכם מנהלת מעודכן כולל הערות דיירים כצנלסון (ללא סימון הערות)</dc:title>
  <dc:subject>40042</dc:subject>
  <dc:creator>G188616-V1</dc:creator>
  <cp:keywords>M:\commitdocs\40042\G188616-V001.doc.doc דיירי כצנלסון דיירי כצנלסון  88-94 אילן בר ואח' 40042 הסכם מנהלת מעודכן כולל הערות דיירים כצנלסון (ללא סימון הערות) 188616-V1 G188616-V1</cp:keywords>
  <cp:lastModifiedBy>Roi Nimtsovich</cp:lastModifiedBy>
  <cp:revision>2</cp:revision>
  <cp:lastPrinted>2020-06-14T08:27:00Z</cp:lastPrinted>
  <dcterms:created xsi:type="dcterms:W3CDTF">2020-06-16T12:43:00Z</dcterms:created>
  <dcterms:modified xsi:type="dcterms:W3CDTF">2020-06-16T12:43:00Z</dcterms:modified>
  <cp:category>מסמכים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NIM-TRM1</vt:lpwstr>
  </property>
  <property fmtid="{D5CDD505-2E9C-101B-9397-08002B2CF9AE}" pid="5" name="DocCounter">
    <vt:lpwstr>1197772</vt:lpwstr>
  </property>
</Properties>
</file>